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Arial" w:eastAsiaTheme="minorEastAsia" w:hAnsi="Arial" w:cs="Arial"/>
          <w:b/>
          <w:bCs/>
          <w:color w:val="auto"/>
          <w:sz w:val="14"/>
          <w:szCs w:val="14"/>
        </w:rPr>
        <w:id w:val="403959562"/>
        <w:docPartObj>
          <w:docPartGallery w:val="Table of Contents"/>
          <w:docPartUnique/>
        </w:docPartObj>
      </w:sdtPr>
      <w:sdtEndPr>
        <w:rPr>
          <w:rFonts w:asciiTheme="minorHAnsi" w:hAnsiTheme="minorHAnsi" w:cstheme="minorBidi"/>
          <w:sz w:val="22"/>
          <w:szCs w:val="22"/>
        </w:rPr>
      </w:sdtEndPr>
      <w:sdtContent>
        <w:p w14:paraId="2A9D6A0B" w14:textId="5161A5A2" w:rsidR="00743EAB" w:rsidRPr="009A27ED" w:rsidRDefault="00743EAB" w:rsidP="00AE6A01">
          <w:pPr>
            <w:pStyle w:val="CabealhodoSumrio"/>
            <w:jc w:val="center"/>
            <w:rPr>
              <w:rFonts w:ascii="Arial" w:hAnsi="Arial" w:cs="Arial"/>
              <w:b/>
              <w:bCs/>
              <w:color w:val="auto"/>
              <w:sz w:val="22"/>
              <w:szCs w:val="22"/>
            </w:rPr>
          </w:pPr>
          <w:r w:rsidRPr="009A27ED">
            <w:rPr>
              <w:rFonts w:ascii="Arial" w:hAnsi="Arial" w:cs="Arial"/>
              <w:b/>
              <w:bCs/>
              <w:color w:val="auto"/>
              <w:sz w:val="22"/>
              <w:szCs w:val="22"/>
            </w:rPr>
            <w:t>SUMÁRIO</w:t>
          </w:r>
        </w:p>
        <w:p w14:paraId="3510A601" w14:textId="77777777" w:rsidR="00FE2789" w:rsidRPr="009A27ED" w:rsidRDefault="00FE2789" w:rsidP="00FE2789">
          <w:pPr>
            <w:rPr>
              <w:rFonts w:ascii="Arial" w:hAnsi="Arial" w:cs="Arial"/>
            </w:rPr>
          </w:pPr>
        </w:p>
        <w:p w14:paraId="5DEF37ED" w14:textId="50413DD9" w:rsidR="0007596A" w:rsidRPr="0007596A" w:rsidRDefault="00743EAB">
          <w:pPr>
            <w:pStyle w:val="Sumrio1"/>
            <w:rPr>
              <w:rFonts w:asciiTheme="minorHAnsi" w:hAnsiTheme="minorHAnsi" w:cstheme="minorBidi"/>
              <w:b/>
              <w:bCs/>
              <w:kern w:val="2"/>
              <w:sz w:val="24"/>
              <w:szCs w:val="24"/>
              <w14:ligatures w14:val="standardContextual"/>
            </w:rPr>
          </w:pPr>
          <w:r w:rsidRPr="0007596A">
            <w:rPr>
              <w:b/>
              <w:bCs/>
            </w:rPr>
            <w:fldChar w:fldCharType="begin"/>
          </w:r>
          <w:r w:rsidRPr="0007596A">
            <w:rPr>
              <w:b/>
              <w:bCs/>
            </w:rPr>
            <w:instrText xml:space="preserve"> TOC \o "1-3" \h \z \u </w:instrText>
          </w:r>
          <w:r w:rsidRPr="0007596A">
            <w:rPr>
              <w:b/>
              <w:bCs/>
            </w:rPr>
            <w:fldChar w:fldCharType="separate"/>
          </w:r>
          <w:hyperlink w:anchor="_Toc209771389" w:history="1">
            <w:r w:rsidR="0007596A" w:rsidRPr="0007596A">
              <w:rPr>
                <w:rStyle w:val="Hyperlink"/>
                <w:b/>
                <w:bCs/>
              </w:rPr>
              <w:t>1.</w:t>
            </w:r>
            <w:r w:rsidR="0007596A" w:rsidRPr="0007596A">
              <w:rPr>
                <w:rFonts w:asciiTheme="minorHAnsi" w:hAnsiTheme="minorHAnsi" w:cstheme="minorBidi"/>
                <w:b/>
                <w:bCs/>
                <w:kern w:val="2"/>
                <w:sz w:val="24"/>
                <w:szCs w:val="24"/>
                <w14:ligatures w14:val="standardContextual"/>
              </w:rPr>
              <w:tab/>
            </w:r>
            <w:r w:rsidR="0007596A" w:rsidRPr="0007596A">
              <w:rPr>
                <w:rStyle w:val="Hyperlink"/>
                <w:b/>
                <w:bCs/>
              </w:rPr>
              <w:t>INTRODUÇÃO</w:t>
            </w:r>
            <w:r w:rsidR="0007596A" w:rsidRPr="0007596A">
              <w:rPr>
                <w:b/>
                <w:bCs/>
                <w:webHidden/>
              </w:rPr>
              <w:tab/>
            </w:r>
            <w:r w:rsidR="0007596A" w:rsidRPr="0007596A">
              <w:rPr>
                <w:b/>
                <w:bCs/>
                <w:webHidden/>
              </w:rPr>
              <w:fldChar w:fldCharType="begin"/>
            </w:r>
            <w:r w:rsidR="0007596A" w:rsidRPr="0007596A">
              <w:rPr>
                <w:b/>
                <w:bCs/>
                <w:webHidden/>
              </w:rPr>
              <w:instrText xml:space="preserve"> PAGEREF _Toc209771389 \h </w:instrText>
            </w:r>
            <w:r w:rsidR="0007596A" w:rsidRPr="0007596A">
              <w:rPr>
                <w:b/>
                <w:bCs/>
                <w:webHidden/>
              </w:rPr>
            </w:r>
            <w:r w:rsidR="0007596A" w:rsidRPr="0007596A">
              <w:rPr>
                <w:b/>
                <w:bCs/>
                <w:webHidden/>
              </w:rPr>
              <w:fldChar w:fldCharType="separate"/>
            </w:r>
            <w:r w:rsidR="00C51C50">
              <w:rPr>
                <w:b/>
                <w:bCs/>
                <w:webHidden/>
              </w:rPr>
              <w:t>2</w:t>
            </w:r>
            <w:r w:rsidR="0007596A" w:rsidRPr="0007596A">
              <w:rPr>
                <w:b/>
                <w:bCs/>
                <w:webHidden/>
              </w:rPr>
              <w:fldChar w:fldCharType="end"/>
            </w:r>
          </w:hyperlink>
        </w:p>
        <w:p w14:paraId="3D416201" w14:textId="66C0A430" w:rsidR="0007596A" w:rsidRPr="0007596A" w:rsidRDefault="0007596A">
          <w:pPr>
            <w:pStyle w:val="Sumrio1"/>
            <w:rPr>
              <w:rFonts w:asciiTheme="minorHAnsi" w:hAnsiTheme="minorHAnsi" w:cstheme="minorBidi"/>
              <w:b/>
              <w:bCs/>
              <w:kern w:val="2"/>
              <w:sz w:val="24"/>
              <w:szCs w:val="24"/>
              <w14:ligatures w14:val="standardContextual"/>
            </w:rPr>
          </w:pPr>
          <w:hyperlink w:anchor="_Toc209771390" w:history="1">
            <w:r w:rsidRPr="0007596A">
              <w:rPr>
                <w:rStyle w:val="Hyperlink"/>
                <w:b/>
                <w:bCs/>
              </w:rPr>
              <w:t>2.</w:t>
            </w:r>
            <w:r w:rsidRPr="0007596A">
              <w:rPr>
                <w:rFonts w:asciiTheme="minorHAnsi" w:hAnsiTheme="minorHAnsi" w:cstheme="minorBidi"/>
                <w:b/>
                <w:bCs/>
                <w:kern w:val="2"/>
                <w:sz w:val="24"/>
                <w:szCs w:val="24"/>
                <w14:ligatures w14:val="standardContextual"/>
              </w:rPr>
              <w:tab/>
            </w:r>
            <w:r w:rsidRPr="0007596A">
              <w:rPr>
                <w:rStyle w:val="Hyperlink"/>
                <w:b/>
                <w:bCs/>
              </w:rPr>
              <w:t>DEMONSTRATIVO DO ORÇAMENTO</w:t>
            </w:r>
            <w:r w:rsidRPr="0007596A">
              <w:rPr>
                <w:b/>
                <w:bCs/>
                <w:webHidden/>
              </w:rPr>
              <w:tab/>
            </w:r>
            <w:r w:rsidRPr="0007596A">
              <w:rPr>
                <w:b/>
                <w:bCs/>
                <w:webHidden/>
              </w:rPr>
              <w:fldChar w:fldCharType="begin"/>
            </w:r>
            <w:r w:rsidRPr="0007596A">
              <w:rPr>
                <w:b/>
                <w:bCs/>
                <w:webHidden/>
              </w:rPr>
              <w:instrText xml:space="preserve"> PAGEREF _Toc209771390 \h </w:instrText>
            </w:r>
            <w:r w:rsidRPr="0007596A">
              <w:rPr>
                <w:b/>
                <w:bCs/>
                <w:webHidden/>
              </w:rPr>
            </w:r>
            <w:r w:rsidRPr="0007596A">
              <w:rPr>
                <w:b/>
                <w:bCs/>
                <w:webHidden/>
              </w:rPr>
              <w:fldChar w:fldCharType="separate"/>
            </w:r>
            <w:r w:rsidR="00C51C50">
              <w:rPr>
                <w:b/>
                <w:bCs/>
                <w:webHidden/>
              </w:rPr>
              <w:t>2</w:t>
            </w:r>
            <w:r w:rsidRPr="0007596A">
              <w:rPr>
                <w:b/>
                <w:bCs/>
                <w:webHidden/>
              </w:rPr>
              <w:fldChar w:fldCharType="end"/>
            </w:r>
          </w:hyperlink>
        </w:p>
        <w:p w14:paraId="10599137" w14:textId="323B8014" w:rsidR="0007596A" w:rsidRPr="0007596A" w:rsidRDefault="0007596A">
          <w:pPr>
            <w:pStyle w:val="Sumrio1"/>
            <w:rPr>
              <w:rFonts w:asciiTheme="minorHAnsi" w:hAnsiTheme="minorHAnsi" w:cstheme="minorBidi"/>
              <w:b/>
              <w:bCs/>
              <w:kern w:val="2"/>
              <w:sz w:val="24"/>
              <w:szCs w:val="24"/>
              <w14:ligatures w14:val="standardContextual"/>
            </w:rPr>
          </w:pPr>
          <w:hyperlink w:anchor="_Toc209771391" w:history="1">
            <w:r w:rsidRPr="0007596A">
              <w:rPr>
                <w:rStyle w:val="Hyperlink"/>
                <w:b/>
                <w:bCs/>
              </w:rPr>
              <w:t>3.</w:t>
            </w:r>
            <w:r w:rsidRPr="0007596A">
              <w:rPr>
                <w:rFonts w:asciiTheme="minorHAnsi" w:hAnsiTheme="minorHAnsi" w:cstheme="minorBidi"/>
                <w:b/>
                <w:bCs/>
                <w:kern w:val="2"/>
                <w:sz w:val="24"/>
                <w:szCs w:val="24"/>
                <w14:ligatures w14:val="standardContextual"/>
              </w:rPr>
              <w:tab/>
            </w:r>
            <w:r w:rsidRPr="0007596A">
              <w:rPr>
                <w:rStyle w:val="Hyperlink"/>
                <w:b/>
                <w:bCs/>
              </w:rPr>
              <w:t>METODOLOGIA PARA ELABORAÇÃO DO ORÇAMENTO</w:t>
            </w:r>
            <w:r w:rsidRPr="0007596A">
              <w:rPr>
                <w:b/>
                <w:bCs/>
                <w:webHidden/>
              </w:rPr>
              <w:tab/>
            </w:r>
            <w:r w:rsidRPr="0007596A">
              <w:rPr>
                <w:b/>
                <w:bCs/>
                <w:webHidden/>
              </w:rPr>
              <w:fldChar w:fldCharType="begin"/>
            </w:r>
            <w:r w:rsidRPr="0007596A">
              <w:rPr>
                <w:b/>
                <w:bCs/>
                <w:webHidden/>
              </w:rPr>
              <w:instrText xml:space="preserve"> PAGEREF _Toc209771391 \h </w:instrText>
            </w:r>
            <w:r w:rsidRPr="0007596A">
              <w:rPr>
                <w:b/>
                <w:bCs/>
                <w:webHidden/>
              </w:rPr>
            </w:r>
            <w:r w:rsidRPr="0007596A">
              <w:rPr>
                <w:b/>
                <w:bCs/>
                <w:webHidden/>
              </w:rPr>
              <w:fldChar w:fldCharType="separate"/>
            </w:r>
            <w:r w:rsidR="00C51C50">
              <w:rPr>
                <w:b/>
                <w:bCs/>
                <w:webHidden/>
              </w:rPr>
              <w:t>2</w:t>
            </w:r>
            <w:r w:rsidRPr="0007596A">
              <w:rPr>
                <w:b/>
                <w:bCs/>
                <w:webHidden/>
              </w:rPr>
              <w:fldChar w:fldCharType="end"/>
            </w:r>
          </w:hyperlink>
        </w:p>
        <w:p w14:paraId="57249E15" w14:textId="29206865"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392" w:history="1">
            <w:r w:rsidRPr="0007596A">
              <w:rPr>
                <w:rStyle w:val="Hyperlink"/>
                <w:b/>
                <w:bCs/>
                <w:noProof/>
              </w:rPr>
              <w:t>3.1</w:t>
            </w:r>
            <w:r w:rsidRPr="0007596A">
              <w:rPr>
                <w:b/>
                <w:bCs/>
                <w:noProof/>
                <w:kern w:val="2"/>
                <w:sz w:val="24"/>
                <w:szCs w:val="24"/>
                <w14:ligatures w14:val="standardContextual"/>
              </w:rPr>
              <w:tab/>
            </w:r>
            <w:r w:rsidRPr="0007596A">
              <w:rPr>
                <w:rStyle w:val="Hyperlink"/>
                <w:b/>
                <w:bCs/>
                <w:noProof/>
              </w:rPr>
              <w:t>Considerações Gerais</w:t>
            </w:r>
            <w:r w:rsidRPr="0007596A">
              <w:rPr>
                <w:b/>
                <w:bCs/>
                <w:noProof/>
                <w:webHidden/>
              </w:rPr>
              <w:tab/>
            </w:r>
            <w:r w:rsidRPr="0007596A">
              <w:rPr>
                <w:b/>
                <w:bCs/>
                <w:noProof/>
                <w:webHidden/>
              </w:rPr>
              <w:fldChar w:fldCharType="begin"/>
            </w:r>
            <w:r w:rsidRPr="0007596A">
              <w:rPr>
                <w:b/>
                <w:bCs/>
                <w:noProof/>
                <w:webHidden/>
              </w:rPr>
              <w:instrText xml:space="preserve"> PAGEREF _Toc209771392 \h </w:instrText>
            </w:r>
            <w:r w:rsidRPr="0007596A">
              <w:rPr>
                <w:b/>
                <w:bCs/>
                <w:noProof/>
                <w:webHidden/>
              </w:rPr>
            </w:r>
            <w:r w:rsidRPr="0007596A">
              <w:rPr>
                <w:b/>
                <w:bCs/>
                <w:noProof/>
                <w:webHidden/>
              </w:rPr>
              <w:fldChar w:fldCharType="separate"/>
            </w:r>
            <w:r w:rsidR="00C51C50">
              <w:rPr>
                <w:b/>
                <w:bCs/>
                <w:noProof/>
                <w:webHidden/>
              </w:rPr>
              <w:t>2</w:t>
            </w:r>
            <w:r w:rsidRPr="0007596A">
              <w:rPr>
                <w:b/>
                <w:bCs/>
                <w:noProof/>
                <w:webHidden/>
              </w:rPr>
              <w:fldChar w:fldCharType="end"/>
            </w:r>
          </w:hyperlink>
        </w:p>
        <w:p w14:paraId="32D160D3" w14:textId="68AE80F1"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393" w:history="1">
            <w:r w:rsidRPr="0007596A">
              <w:rPr>
                <w:rStyle w:val="Hyperlink"/>
                <w:b/>
                <w:bCs/>
                <w:noProof/>
              </w:rPr>
              <w:t>3.2</w:t>
            </w:r>
            <w:r w:rsidRPr="0007596A">
              <w:rPr>
                <w:b/>
                <w:bCs/>
                <w:noProof/>
                <w:kern w:val="2"/>
                <w:sz w:val="24"/>
                <w:szCs w:val="24"/>
                <w14:ligatures w14:val="standardContextual"/>
              </w:rPr>
              <w:tab/>
            </w:r>
            <w:r w:rsidRPr="0007596A">
              <w:rPr>
                <w:rStyle w:val="Hyperlink"/>
                <w:b/>
                <w:bCs/>
                <w:noProof/>
              </w:rPr>
              <w:t>Normativas Adotadas</w:t>
            </w:r>
            <w:r w:rsidRPr="0007596A">
              <w:rPr>
                <w:b/>
                <w:bCs/>
                <w:noProof/>
                <w:webHidden/>
              </w:rPr>
              <w:tab/>
            </w:r>
            <w:r w:rsidRPr="0007596A">
              <w:rPr>
                <w:b/>
                <w:bCs/>
                <w:noProof/>
                <w:webHidden/>
              </w:rPr>
              <w:fldChar w:fldCharType="begin"/>
            </w:r>
            <w:r w:rsidRPr="0007596A">
              <w:rPr>
                <w:b/>
                <w:bCs/>
                <w:noProof/>
                <w:webHidden/>
              </w:rPr>
              <w:instrText xml:space="preserve"> PAGEREF _Toc209771393 \h </w:instrText>
            </w:r>
            <w:r w:rsidRPr="0007596A">
              <w:rPr>
                <w:b/>
                <w:bCs/>
                <w:noProof/>
                <w:webHidden/>
              </w:rPr>
            </w:r>
            <w:r w:rsidRPr="0007596A">
              <w:rPr>
                <w:b/>
                <w:bCs/>
                <w:noProof/>
                <w:webHidden/>
              </w:rPr>
              <w:fldChar w:fldCharType="separate"/>
            </w:r>
            <w:r w:rsidR="00C51C50">
              <w:rPr>
                <w:b/>
                <w:bCs/>
                <w:noProof/>
                <w:webHidden/>
              </w:rPr>
              <w:t>4</w:t>
            </w:r>
            <w:r w:rsidRPr="0007596A">
              <w:rPr>
                <w:b/>
                <w:bCs/>
                <w:noProof/>
                <w:webHidden/>
              </w:rPr>
              <w:fldChar w:fldCharType="end"/>
            </w:r>
          </w:hyperlink>
        </w:p>
        <w:p w14:paraId="257C4649" w14:textId="48C9A9B4"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394" w:history="1">
            <w:r w:rsidRPr="0007596A">
              <w:rPr>
                <w:rStyle w:val="Hyperlink"/>
                <w:b/>
                <w:bCs/>
                <w:noProof/>
              </w:rPr>
              <w:t>3.3</w:t>
            </w:r>
            <w:r w:rsidRPr="0007596A">
              <w:rPr>
                <w:b/>
                <w:bCs/>
                <w:noProof/>
                <w:kern w:val="2"/>
                <w:sz w:val="24"/>
                <w:szCs w:val="24"/>
                <w14:ligatures w14:val="standardContextual"/>
              </w:rPr>
              <w:tab/>
            </w:r>
            <w:r w:rsidRPr="0007596A">
              <w:rPr>
                <w:rStyle w:val="Hyperlink"/>
                <w:b/>
                <w:bCs/>
                <w:noProof/>
              </w:rPr>
              <w:t>Equipamentos</w:t>
            </w:r>
            <w:r w:rsidRPr="0007596A">
              <w:rPr>
                <w:b/>
                <w:bCs/>
                <w:noProof/>
                <w:webHidden/>
              </w:rPr>
              <w:tab/>
            </w:r>
            <w:r w:rsidRPr="0007596A">
              <w:rPr>
                <w:b/>
                <w:bCs/>
                <w:noProof/>
                <w:webHidden/>
              </w:rPr>
              <w:fldChar w:fldCharType="begin"/>
            </w:r>
            <w:r w:rsidRPr="0007596A">
              <w:rPr>
                <w:b/>
                <w:bCs/>
                <w:noProof/>
                <w:webHidden/>
              </w:rPr>
              <w:instrText xml:space="preserve"> PAGEREF _Toc209771394 \h </w:instrText>
            </w:r>
            <w:r w:rsidRPr="0007596A">
              <w:rPr>
                <w:b/>
                <w:bCs/>
                <w:noProof/>
                <w:webHidden/>
              </w:rPr>
            </w:r>
            <w:r w:rsidRPr="0007596A">
              <w:rPr>
                <w:b/>
                <w:bCs/>
                <w:noProof/>
                <w:webHidden/>
              </w:rPr>
              <w:fldChar w:fldCharType="separate"/>
            </w:r>
            <w:r w:rsidR="00C51C50">
              <w:rPr>
                <w:b/>
                <w:bCs/>
                <w:noProof/>
                <w:webHidden/>
              </w:rPr>
              <w:t>4</w:t>
            </w:r>
            <w:r w:rsidRPr="0007596A">
              <w:rPr>
                <w:b/>
                <w:bCs/>
                <w:noProof/>
                <w:webHidden/>
              </w:rPr>
              <w:fldChar w:fldCharType="end"/>
            </w:r>
          </w:hyperlink>
        </w:p>
        <w:p w14:paraId="2BA12ADF" w14:textId="00EE81A0"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395" w:history="1">
            <w:r w:rsidRPr="0007596A">
              <w:rPr>
                <w:rStyle w:val="Hyperlink"/>
                <w:b/>
                <w:bCs/>
                <w:noProof/>
              </w:rPr>
              <w:t>3.4</w:t>
            </w:r>
            <w:r w:rsidRPr="0007596A">
              <w:rPr>
                <w:b/>
                <w:bCs/>
                <w:noProof/>
                <w:kern w:val="2"/>
                <w:sz w:val="24"/>
                <w:szCs w:val="24"/>
                <w14:ligatures w14:val="standardContextual"/>
              </w:rPr>
              <w:tab/>
            </w:r>
            <w:r w:rsidRPr="0007596A">
              <w:rPr>
                <w:rStyle w:val="Hyperlink"/>
                <w:b/>
                <w:bCs/>
                <w:noProof/>
              </w:rPr>
              <w:t>Mão de Obra</w:t>
            </w:r>
            <w:r w:rsidRPr="0007596A">
              <w:rPr>
                <w:b/>
                <w:bCs/>
                <w:noProof/>
                <w:webHidden/>
              </w:rPr>
              <w:tab/>
            </w:r>
            <w:r w:rsidRPr="0007596A">
              <w:rPr>
                <w:b/>
                <w:bCs/>
                <w:noProof/>
                <w:webHidden/>
              </w:rPr>
              <w:fldChar w:fldCharType="begin"/>
            </w:r>
            <w:r w:rsidRPr="0007596A">
              <w:rPr>
                <w:b/>
                <w:bCs/>
                <w:noProof/>
                <w:webHidden/>
              </w:rPr>
              <w:instrText xml:space="preserve"> PAGEREF _Toc209771395 \h </w:instrText>
            </w:r>
            <w:r w:rsidRPr="0007596A">
              <w:rPr>
                <w:b/>
                <w:bCs/>
                <w:noProof/>
                <w:webHidden/>
              </w:rPr>
            </w:r>
            <w:r w:rsidRPr="0007596A">
              <w:rPr>
                <w:b/>
                <w:bCs/>
                <w:noProof/>
                <w:webHidden/>
              </w:rPr>
              <w:fldChar w:fldCharType="separate"/>
            </w:r>
            <w:r w:rsidR="00C51C50">
              <w:rPr>
                <w:b/>
                <w:bCs/>
                <w:noProof/>
                <w:webHidden/>
              </w:rPr>
              <w:t>4</w:t>
            </w:r>
            <w:r w:rsidRPr="0007596A">
              <w:rPr>
                <w:b/>
                <w:bCs/>
                <w:noProof/>
                <w:webHidden/>
              </w:rPr>
              <w:fldChar w:fldCharType="end"/>
            </w:r>
          </w:hyperlink>
        </w:p>
        <w:p w14:paraId="60F68A5F" w14:textId="7B11EBAE"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396" w:history="1">
            <w:r w:rsidRPr="0007596A">
              <w:rPr>
                <w:rStyle w:val="Hyperlink"/>
                <w:b/>
                <w:bCs/>
                <w:noProof/>
              </w:rPr>
              <w:t>3.5</w:t>
            </w:r>
            <w:r w:rsidRPr="0007596A">
              <w:rPr>
                <w:b/>
                <w:bCs/>
                <w:noProof/>
                <w:kern w:val="2"/>
                <w:sz w:val="24"/>
                <w:szCs w:val="24"/>
                <w14:ligatures w14:val="standardContextual"/>
              </w:rPr>
              <w:tab/>
            </w:r>
            <w:r w:rsidRPr="0007596A">
              <w:rPr>
                <w:rStyle w:val="Hyperlink"/>
                <w:b/>
                <w:bCs/>
                <w:noProof/>
              </w:rPr>
              <w:t>Materiais</w:t>
            </w:r>
            <w:r w:rsidRPr="0007596A">
              <w:rPr>
                <w:b/>
                <w:bCs/>
                <w:noProof/>
                <w:webHidden/>
              </w:rPr>
              <w:tab/>
            </w:r>
            <w:r w:rsidRPr="0007596A">
              <w:rPr>
                <w:b/>
                <w:bCs/>
                <w:noProof/>
                <w:webHidden/>
              </w:rPr>
              <w:fldChar w:fldCharType="begin"/>
            </w:r>
            <w:r w:rsidRPr="0007596A">
              <w:rPr>
                <w:b/>
                <w:bCs/>
                <w:noProof/>
                <w:webHidden/>
              </w:rPr>
              <w:instrText xml:space="preserve"> PAGEREF _Toc209771396 \h </w:instrText>
            </w:r>
            <w:r w:rsidRPr="0007596A">
              <w:rPr>
                <w:b/>
                <w:bCs/>
                <w:noProof/>
                <w:webHidden/>
              </w:rPr>
            </w:r>
            <w:r w:rsidRPr="0007596A">
              <w:rPr>
                <w:b/>
                <w:bCs/>
                <w:noProof/>
                <w:webHidden/>
              </w:rPr>
              <w:fldChar w:fldCharType="separate"/>
            </w:r>
            <w:r w:rsidR="00C51C50">
              <w:rPr>
                <w:b/>
                <w:bCs/>
                <w:noProof/>
                <w:webHidden/>
              </w:rPr>
              <w:t>5</w:t>
            </w:r>
            <w:r w:rsidRPr="0007596A">
              <w:rPr>
                <w:b/>
                <w:bCs/>
                <w:noProof/>
                <w:webHidden/>
              </w:rPr>
              <w:fldChar w:fldCharType="end"/>
            </w:r>
          </w:hyperlink>
        </w:p>
        <w:p w14:paraId="6D2744C9" w14:textId="762CB8C4" w:rsidR="0007596A" w:rsidRPr="0007596A" w:rsidRDefault="0007596A">
          <w:pPr>
            <w:pStyle w:val="Sumrio1"/>
            <w:rPr>
              <w:rFonts w:asciiTheme="minorHAnsi" w:hAnsiTheme="minorHAnsi" w:cstheme="minorBidi"/>
              <w:b/>
              <w:bCs/>
              <w:kern w:val="2"/>
              <w:sz w:val="24"/>
              <w:szCs w:val="24"/>
              <w14:ligatures w14:val="standardContextual"/>
            </w:rPr>
          </w:pPr>
          <w:hyperlink w:anchor="_Toc209771397" w:history="1">
            <w:r w:rsidRPr="0007596A">
              <w:rPr>
                <w:rStyle w:val="Hyperlink"/>
                <w:b/>
                <w:bCs/>
              </w:rPr>
              <w:t>4.</w:t>
            </w:r>
            <w:r w:rsidRPr="0007596A">
              <w:rPr>
                <w:rFonts w:asciiTheme="minorHAnsi" w:hAnsiTheme="minorHAnsi" w:cstheme="minorBidi"/>
                <w:b/>
                <w:bCs/>
                <w:kern w:val="2"/>
                <w:sz w:val="24"/>
                <w:szCs w:val="24"/>
                <w14:ligatures w14:val="standardContextual"/>
              </w:rPr>
              <w:tab/>
            </w:r>
            <w:r w:rsidRPr="0007596A">
              <w:rPr>
                <w:rStyle w:val="Hyperlink"/>
                <w:b/>
                <w:bCs/>
              </w:rPr>
              <w:t>PESQUISA DE MERCADO - COTAÇÕES</w:t>
            </w:r>
            <w:r w:rsidRPr="0007596A">
              <w:rPr>
                <w:b/>
                <w:bCs/>
                <w:webHidden/>
              </w:rPr>
              <w:tab/>
            </w:r>
            <w:r w:rsidRPr="0007596A">
              <w:rPr>
                <w:b/>
                <w:bCs/>
                <w:webHidden/>
              </w:rPr>
              <w:fldChar w:fldCharType="begin"/>
            </w:r>
            <w:r w:rsidRPr="0007596A">
              <w:rPr>
                <w:b/>
                <w:bCs/>
                <w:webHidden/>
              </w:rPr>
              <w:instrText xml:space="preserve"> PAGEREF _Toc209771397 \h </w:instrText>
            </w:r>
            <w:r w:rsidRPr="0007596A">
              <w:rPr>
                <w:b/>
                <w:bCs/>
                <w:webHidden/>
              </w:rPr>
            </w:r>
            <w:r w:rsidRPr="0007596A">
              <w:rPr>
                <w:b/>
                <w:bCs/>
                <w:webHidden/>
              </w:rPr>
              <w:fldChar w:fldCharType="separate"/>
            </w:r>
            <w:r w:rsidR="00C51C50">
              <w:rPr>
                <w:b/>
                <w:bCs/>
                <w:webHidden/>
              </w:rPr>
              <w:t>5</w:t>
            </w:r>
            <w:r w:rsidRPr="0007596A">
              <w:rPr>
                <w:b/>
                <w:bCs/>
                <w:webHidden/>
              </w:rPr>
              <w:fldChar w:fldCharType="end"/>
            </w:r>
          </w:hyperlink>
        </w:p>
        <w:p w14:paraId="1686D0E7" w14:textId="5708741E" w:rsidR="0007596A" w:rsidRPr="0007596A" w:rsidRDefault="0007596A">
          <w:pPr>
            <w:pStyle w:val="Sumrio1"/>
            <w:rPr>
              <w:rFonts w:asciiTheme="minorHAnsi" w:hAnsiTheme="minorHAnsi" w:cstheme="minorBidi"/>
              <w:b/>
              <w:bCs/>
              <w:kern w:val="2"/>
              <w:sz w:val="24"/>
              <w:szCs w:val="24"/>
              <w14:ligatures w14:val="standardContextual"/>
            </w:rPr>
          </w:pPr>
          <w:hyperlink w:anchor="_Toc209771398" w:history="1">
            <w:r w:rsidRPr="0007596A">
              <w:rPr>
                <w:rStyle w:val="Hyperlink"/>
                <w:b/>
                <w:bCs/>
              </w:rPr>
              <w:t>5.</w:t>
            </w:r>
            <w:r w:rsidRPr="0007596A">
              <w:rPr>
                <w:rFonts w:asciiTheme="minorHAnsi" w:hAnsiTheme="minorHAnsi" w:cstheme="minorBidi"/>
                <w:b/>
                <w:bCs/>
                <w:kern w:val="2"/>
                <w:sz w:val="24"/>
                <w:szCs w:val="24"/>
                <w14:ligatures w14:val="standardContextual"/>
              </w:rPr>
              <w:tab/>
            </w:r>
            <w:r w:rsidRPr="0007596A">
              <w:rPr>
                <w:rStyle w:val="Hyperlink"/>
                <w:b/>
                <w:bCs/>
              </w:rPr>
              <w:t>RESULTADO DAS PESQUISAS DE PREÇOS</w:t>
            </w:r>
            <w:r w:rsidRPr="0007596A">
              <w:rPr>
                <w:b/>
                <w:bCs/>
                <w:webHidden/>
              </w:rPr>
              <w:tab/>
            </w:r>
            <w:r w:rsidRPr="0007596A">
              <w:rPr>
                <w:b/>
                <w:bCs/>
                <w:webHidden/>
              </w:rPr>
              <w:fldChar w:fldCharType="begin"/>
            </w:r>
            <w:r w:rsidRPr="0007596A">
              <w:rPr>
                <w:b/>
                <w:bCs/>
                <w:webHidden/>
              </w:rPr>
              <w:instrText xml:space="preserve"> PAGEREF _Toc209771398 \h </w:instrText>
            </w:r>
            <w:r w:rsidRPr="0007596A">
              <w:rPr>
                <w:b/>
                <w:bCs/>
                <w:webHidden/>
              </w:rPr>
            </w:r>
            <w:r w:rsidRPr="0007596A">
              <w:rPr>
                <w:b/>
                <w:bCs/>
                <w:webHidden/>
              </w:rPr>
              <w:fldChar w:fldCharType="separate"/>
            </w:r>
            <w:r w:rsidR="00C51C50">
              <w:rPr>
                <w:b/>
                <w:bCs/>
                <w:webHidden/>
              </w:rPr>
              <w:t>5</w:t>
            </w:r>
            <w:r w:rsidRPr="0007596A">
              <w:rPr>
                <w:b/>
                <w:bCs/>
                <w:webHidden/>
              </w:rPr>
              <w:fldChar w:fldCharType="end"/>
            </w:r>
          </w:hyperlink>
        </w:p>
        <w:p w14:paraId="4D08E763" w14:textId="21885EF3" w:rsidR="0007596A" w:rsidRPr="0007596A" w:rsidRDefault="0007596A">
          <w:pPr>
            <w:pStyle w:val="Sumrio1"/>
            <w:rPr>
              <w:rFonts w:asciiTheme="minorHAnsi" w:hAnsiTheme="minorHAnsi" w:cstheme="minorBidi"/>
              <w:b/>
              <w:bCs/>
              <w:kern w:val="2"/>
              <w:sz w:val="24"/>
              <w:szCs w:val="24"/>
              <w14:ligatures w14:val="standardContextual"/>
            </w:rPr>
          </w:pPr>
          <w:hyperlink w:anchor="_Toc209771399" w:history="1">
            <w:r w:rsidRPr="0007596A">
              <w:rPr>
                <w:rStyle w:val="Hyperlink"/>
                <w:b/>
                <w:bCs/>
              </w:rPr>
              <w:t>6.</w:t>
            </w:r>
            <w:r w:rsidRPr="0007596A">
              <w:rPr>
                <w:rFonts w:asciiTheme="minorHAnsi" w:hAnsiTheme="minorHAnsi" w:cstheme="minorBidi"/>
                <w:b/>
                <w:bCs/>
                <w:kern w:val="2"/>
                <w:sz w:val="24"/>
                <w:szCs w:val="24"/>
                <w14:ligatures w14:val="standardContextual"/>
              </w:rPr>
              <w:tab/>
            </w:r>
            <w:r w:rsidRPr="0007596A">
              <w:rPr>
                <w:rStyle w:val="Hyperlink"/>
                <w:b/>
                <w:bCs/>
              </w:rPr>
              <w:t>ANEXOS</w:t>
            </w:r>
            <w:r w:rsidRPr="0007596A">
              <w:rPr>
                <w:b/>
                <w:bCs/>
                <w:webHidden/>
              </w:rPr>
              <w:tab/>
            </w:r>
            <w:r w:rsidRPr="0007596A">
              <w:rPr>
                <w:b/>
                <w:bCs/>
                <w:webHidden/>
              </w:rPr>
              <w:fldChar w:fldCharType="begin"/>
            </w:r>
            <w:r w:rsidRPr="0007596A">
              <w:rPr>
                <w:b/>
                <w:bCs/>
                <w:webHidden/>
              </w:rPr>
              <w:instrText xml:space="preserve"> PAGEREF _Toc209771399 \h </w:instrText>
            </w:r>
            <w:r w:rsidRPr="0007596A">
              <w:rPr>
                <w:b/>
                <w:bCs/>
                <w:webHidden/>
              </w:rPr>
            </w:r>
            <w:r w:rsidRPr="0007596A">
              <w:rPr>
                <w:b/>
                <w:bCs/>
                <w:webHidden/>
              </w:rPr>
              <w:fldChar w:fldCharType="separate"/>
            </w:r>
            <w:r w:rsidR="00C51C50">
              <w:rPr>
                <w:b/>
                <w:bCs/>
                <w:webHidden/>
              </w:rPr>
              <w:t>6</w:t>
            </w:r>
            <w:r w:rsidRPr="0007596A">
              <w:rPr>
                <w:b/>
                <w:bCs/>
                <w:webHidden/>
              </w:rPr>
              <w:fldChar w:fldCharType="end"/>
            </w:r>
          </w:hyperlink>
        </w:p>
        <w:p w14:paraId="69A1A704" w14:textId="6A84CC3F"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400" w:history="1">
            <w:r w:rsidRPr="0007596A">
              <w:rPr>
                <w:rStyle w:val="Hyperlink"/>
                <w:b/>
                <w:bCs/>
                <w:noProof/>
              </w:rPr>
              <w:t>6.1</w:t>
            </w:r>
            <w:r w:rsidRPr="0007596A">
              <w:rPr>
                <w:b/>
                <w:bCs/>
                <w:noProof/>
                <w:kern w:val="2"/>
                <w:sz w:val="24"/>
                <w:szCs w:val="24"/>
                <w14:ligatures w14:val="standardContextual"/>
              </w:rPr>
              <w:tab/>
            </w:r>
            <w:r w:rsidRPr="0007596A">
              <w:rPr>
                <w:rStyle w:val="Hyperlink"/>
                <w:b/>
                <w:bCs/>
                <w:noProof/>
              </w:rPr>
              <w:t>Valores ART para exercício 2025</w:t>
            </w:r>
            <w:r w:rsidRPr="0007596A">
              <w:rPr>
                <w:b/>
                <w:bCs/>
                <w:noProof/>
                <w:webHidden/>
              </w:rPr>
              <w:tab/>
            </w:r>
            <w:r w:rsidRPr="0007596A">
              <w:rPr>
                <w:b/>
                <w:bCs/>
                <w:noProof/>
                <w:webHidden/>
              </w:rPr>
              <w:fldChar w:fldCharType="begin"/>
            </w:r>
            <w:r w:rsidRPr="0007596A">
              <w:rPr>
                <w:b/>
                <w:bCs/>
                <w:noProof/>
                <w:webHidden/>
              </w:rPr>
              <w:instrText xml:space="preserve"> PAGEREF _Toc209771400 \h </w:instrText>
            </w:r>
            <w:r w:rsidRPr="0007596A">
              <w:rPr>
                <w:b/>
                <w:bCs/>
                <w:noProof/>
                <w:webHidden/>
              </w:rPr>
            </w:r>
            <w:r w:rsidRPr="0007596A">
              <w:rPr>
                <w:b/>
                <w:bCs/>
                <w:noProof/>
                <w:webHidden/>
              </w:rPr>
              <w:fldChar w:fldCharType="separate"/>
            </w:r>
            <w:r w:rsidR="00C51C50">
              <w:rPr>
                <w:b/>
                <w:bCs/>
                <w:noProof/>
                <w:webHidden/>
              </w:rPr>
              <w:t>6</w:t>
            </w:r>
            <w:r w:rsidRPr="0007596A">
              <w:rPr>
                <w:b/>
                <w:bCs/>
                <w:noProof/>
                <w:webHidden/>
              </w:rPr>
              <w:fldChar w:fldCharType="end"/>
            </w:r>
          </w:hyperlink>
        </w:p>
        <w:p w14:paraId="79912D6D" w14:textId="274803C1"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401" w:history="1">
            <w:r w:rsidRPr="0007596A">
              <w:rPr>
                <w:rStyle w:val="Hyperlink"/>
                <w:b/>
                <w:bCs/>
                <w:noProof/>
              </w:rPr>
              <w:t>6.2</w:t>
            </w:r>
            <w:r w:rsidRPr="0007596A">
              <w:rPr>
                <w:b/>
                <w:bCs/>
                <w:noProof/>
                <w:kern w:val="2"/>
                <w:sz w:val="24"/>
                <w:szCs w:val="24"/>
                <w14:ligatures w14:val="standardContextual"/>
              </w:rPr>
              <w:tab/>
            </w:r>
            <w:r w:rsidRPr="0007596A">
              <w:rPr>
                <w:rStyle w:val="Hyperlink"/>
                <w:b/>
                <w:bCs/>
                <w:noProof/>
              </w:rPr>
              <w:t>Architecture, Engineering &amp; Construction Collection da Autodesk - AEC Collection</w:t>
            </w:r>
            <w:r w:rsidRPr="0007596A">
              <w:rPr>
                <w:b/>
                <w:bCs/>
                <w:noProof/>
                <w:webHidden/>
              </w:rPr>
              <w:tab/>
            </w:r>
            <w:r w:rsidRPr="0007596A">
              <w:rPr>
                <w:b/>
                <w:bCs/>
                <w:noProof/>
                <w:webHidden/>
              </w:rPr>
              <w:fldChar w:fldCharType="begin"/>
            </w:r>
            <w:r w:rsidRPr="0007596A">
              <w:rPr>
                <w:b/>
                <w:bCs/>
                <w:noProof/>
                <w:webHidden/>
              </w:rPr>
              <w:instrText xml:space="preserve"> PAGEREF _Toc209771401 \h </w:instrText>
            </w:r>
            <w:r w:rsidRPr="0007596A">
              <w:rPr>
                <w:b/>
                <w:bCs/>
                <w:noProof/>
                <w:webHidden/>
              </w:rPr>
            </w:r>
            <w:r w:rsidRPr="0007596A">
              <w:rPr>
                <w:b/>
                <w:bCs/>
                <w:noProof/>
                <w:webHidden/>
              </w:rPr>
              <w:fldChar w:fldCharType="separate"/>
            </w:r>
            <w:r w:rsidR="00C51C50">
              <w:rPr>
                <w:b/>
                <w:bCs/>
                <w:noProof/>
                <w:webHidden/>
              </w:rPr>
              <w:t>6</w:t>
            </w:r>
            <w:r w:rsidRPr="0007596A">
              <w:rPr>
                <w:b/>
                <w:bCs/>
                <w:noProof/>
                <w:webHidden/>
              </w:rPr>
              <w:fldChar w:fldCharType="end"/>
            </w:r>
          </w:hyperlink>
        </w:p>
        <w:p w14:paraId="51889ACB" w14:textId="68EAAA81"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402" w:history="1">
            <w:r w:rsidRPr="0007596A">
              <w:rPr>
                <w:rStyle w:val="Hyperlink"/>
                <w:b/>
                <w:bCs/>
                <w:noProof/>
              </w:rPr>
              <w:t>6.3</w:t>
            </w:r>
            <w:r w:rsidRPr="0007596A">
              <w:rPr>
                <w:b/>
                <w:bCs/>
                <w:noProof/>
                <w:kern w:val="2"/>
                <w:sz w:val="24"/>
                <w:szCs w:val="24"/>
                <w14:ligatures w14:val="standardContextual"/>
              </w:rPr>
              <w:tab/>
            </w:r>
            <w:r w:rsidRPr="0007596A">
              <w:rPr>
                <w:rStyle w:val="Hyperlink"/>
                <w:b/>
                <w:bCs/>
                <w:noProof/>
              </w:rPr>
              <w:t>Notebook 15,6" SO Win 11, Core I5, 16 GB de RAM</w:t>
            </w:r>
            <w:r w:rsidRPr="0007596A">
              <w:rPr>
                <w:b/>
                <w:bCs/>
                <w:noProof/>
                <w:webHidden/>
              </w:rPr>
              <w:tab/>
            </w:r>
            <w:r w:rsidRPr="0007596A">
              <w:rPr>
                <w:b/>
                <w:bCs/>
                <w:noProof/>
                <w:webHidden/>
              </w:rPr>
              <w:fldChar w:fldCharType="begin"/>
            </w:r>
            <w:r w:rsidRPr="0007596A">
              <w:rPr>
                <w:b/>
                <w:bCs/>
                <w:noProof/>
                <w:webHidden/>
              </w:rPr>
              <w:instrText xml:space="preserve"> PAGEREF _Toc209771402 \h </w:instrText>
            </w:r>
            <w:r w:rsidRPr="0007596A">
              <w:rPr>
                <w:b/>
                <w:bCs/>
                <w:noProof/>
                <w:webHidden/>
              </w:rPr>
            </w:r>
            <w:r w:rsidRPr="0007596A">
              <w:rPr>
                <w:b/>
                <w:bCs/>
                <w:noProof/>
                <w:webHidden/>
              </w:rPr>
              <w:fldChar w:fldCharType="separate"/>
            </w:r>
            <w:r w:rsidR="00C51C50">
              <w:rPr>
                <w:b/>
                <w:bCs/>
                <w:noProof/>
                <w:webHidden/>
              </w:rPr>
              <w:t>7</w:t>
            </w:r>
            <w:r w:rsidRPr="0007596A">
              <w:rPr>
                <w:b/>
                <w:bCs/>
                <w:noProof/>
                <w:webHidden/>
              </w:rPr>
              <w:fldChar w:fldCharType="end"/>
            </w:r>
          </w:hyperlink>
        </w:p>
        <w:p w14:paraId="00A742AE" w14:textId="34C3E02A" w:rsidR="0007596A" w:rsidRPr="0007596A" w:rsidRDefault="0007596A">
          <w:pPr>
            <w:pStyle w:val="Sumrio2"/>
            <w:tabs>
              <w:tab w:val="left" w:pos="960"/>
              <w:tab w:val="right" w:leader="dot" w:pos="9061"/>
            </w:tabs>
            <w:rPr>
              <w:b/>
              <w:bCs/>
              <w:noProof/>
              <w:kern w:val="2"/>
              <w:sz w:val="24"/>
              <w:szCs w:val="24"/>
              <w14:ligatures w14:val="standardContextual"/>
            </w:rPr>
          </w:pPr>
          <w:hyperlink w:anchor="_Toc209771403" w:history="1">
            <w:r w:rsidRPr="0007596A">
              <w:rPr>
                <w:rStyle w:val="Hyperlink"/>
                <w:b/>
                <w:bCs/>
                <w:noProof/>
              </w:rPr>
              <w:t>6.4</w:t>
            </w:r>
            <w:r w:rsidRPr="0007596A">
              <w:rPr>
                <w:b/>
                <w:bCs/>
                <w:noProof/>
                <w:kern w:val="2"/>
                <w:sz w:val="24"/>
                <w:szCs w:val="24"/>
                <w14:ligatures w14:val="standardContextual"/>
              </w:rPr>
              <w:tab/>
            </w:r>
            <w:r w:rsidRPr="0007596A">
              <w:rPr>
                <w:rStyle w:val="Hyperlink"/>
                <w:b/>
                <w:bCs/>
                <w:noProof/>
              </w:rPr>
              <w:t>Licença Microsoft Office</w:t>
            </w:r>
            <w:r w:rsidRPr="0007596A">
              <w:rPr>
                <w:b/>
                <w:bCs/>
                <w:noProof/>
                <w:webHidden/>
              </w:rPr>
              <w:tab/>
            </w:r>
            <w:r w:rsidRPr="0007596A">
              <w:rPr>
                <w:b/>
                <w:bCs/>
                <w:noProof/>
                <w:webHidden/>
              </w:rPr>
              <w:fldChar w:fldCharType="begin"/>
            </w:r>
            <w:r w:rsidRPr="0007596A">
              <w:rPr>
                <w:b/>
                <w:bCs/>
                <w:noProof/>
                <w:webHidden/>
              </w:rPr>
              <w:instrText xml:space="preserve"> PAGEREF _Toc209771403 \h </w:instrText>
            </w:r>
            <w:r w:rsidRPr="0007596A">
              <w:rPr>
                <w:b/>
                <w:bCs/>
                <w:noProof/>
                <w:webHidden/>
              </w:rPr>
            </w:r>
            <w:r w:rsidRPr="0007596A">
              <w:rPr>
                <w:b/>
                <w:bCs/>
                <w:noProof/>
                <w:webHidden/>
              </w:rPr>
              <w:fldChar w:fldCharType="separate"/>
            </w:r>
            <w:r w:rsidR="00C51C50">
              <w:rPr>
                <w:b/>
                <w:bCs/>
                <w:noProof/>
                <w:webHidden/>
              </w:rPr>
              <w:t>9</w:t>
            </w:r>
            <w:r w:rsidRPr="0007596A">
              <w:rPr>
                <w:b/>
                <w:bCs/>
                <w:noProof/>
                <w:webHidden/>
              </w:rPr>
              <w:fldChar w:fldCharType="end"/>
            </w:r>
          </w:hyperlink>
        </w:p>
        <w:p w14:paraId="73F9E463" w14:textId="2BB5B406" w:rsidR="00743EAB" w:rsidRDefault="00743EAB">
          <w:r w:rsidRPr="0007596A">
            <w:rPr>
              <w:rFonts w:ascii="Arial" w:hAnsi="Arial" w:cs="Arial"/>
              <w:b/>
              <w:bCs/>
            </w:rPr>
            <w:fldChar w:fldCharType="end"/>
          </w:r>
        </w:p>
      </w:sdtContent>
    </w:sdt>
    <w:p w14:paraId="57393C2B" w14:textId="37C784FC" w:rsidR="000567C5" w:rsidRDefault="000567C5">
      <w:r>
        <w:br w:type="page"/>
      </w:r>
    </w:p>
    <w:p w14:paraId="433A6AAF" w14:textId="0C309926" w:rsidR="003923D0" w:rsidRPr="002A532C" w:rsidRDefault="00BD152B" w:rsidP="00B32BBF">
      <w:pPr>
        <w:pStyle w:val="Ttulo1"/>
      </w:pPr>
      <w:bookmarkStart w:id="0" w:name="_Toc209771389"/>
      <w:r>
        <w:lastRenderedPageBreak/>
        <w:t>INTRODUÇÃO</w:t>
      </w:r>
      <w:bookmarkEnd w:id="0"/>
    </w:p>
    <w:p w14:paraId="7B0409A8" w14:textId="767C50E7" w:rsidR="00924F55" w:rsidRDefault="00DB6E27" w:rsidP="007D760E">
      <w:pPr>
        <w:pStyle w:val="Pargrafo"/>
      </w:pPr>
      <w:r w:rsidRPr="007D760E">
        <w:t xml:space="preserve">Esta Nota Técnica tem como finalidade explicar a origem dos valores unitários adotados no processo </w:t>
      </w:r>
      <w:r w:rsidR="00811A01" w:rsidRPr="007D760E">
        <w:t>Contratação de Empresa Especializada para os serviços de Gerenciamento e Consultoria Técnica</w:t>
      </w:r>
      <w:r w:rsidR="00EB024D">
        <w:t xml:space="preserve"> </w:t>
      </w:r>
      <w:r w:rsidR="00EB024D" w:rsidRPr="00EB024D">
        <w:t>na implantação de obras de engenharia relacionadas à: Alargamento das rampas do Terminal Delegado de Ferry-Boat da Ponta da Espera com duplicação de passarelas, localizado em São Luís – MA.</w:t>
      </w:r>
    </w:p>
    <w:p w14:paraId="268BA779" w14:textId="196B545B" w:rsidR="00596D8B" w:rsidRDefault="00692952" w:rsidP="00B32BBF">
      <w:pPr>
        <w:pStyle w:val="Ttulo1"/>
      </w:pPr>
      <w:bookmarkStart w:id="1" w:name="_Toc209771390"/>
      <w:r>
        <w:t>DEMONSTRATIVO DO ORÇAMENTO</w:t>
      </w:r>
      <w:bookmarkEnd w:id="1"/>
    </w:p>
    <w:p w14:paraId="536CB433" w14:textId="491A4B09" w:rsidR="007B7A3A" w:rsidRDefault="007B7A3A" w:rsidP="007B7A3A">
      <w:pPr>
        <w:pStyle w:val="Pargrafo"/>
      </w:pPr>
      <w:r>
        <w:t>Para o objeto desta contratação foi adotad</w:t>
      </w:r>
      <w:r w:rsidR="006B5897">
        <w:t>a</w:t>
      </w:r>
      <w:r>
        <w:t xml:space="preserve"> a orçamentação </w:t>
      </w:r>
      <w:r>
        <w:rPr>
          <w:b/>
          <w:bCs/>
        </w:rPr>
        <w:t>sem desoneração</w:t>
      </w:r>
      <w:r>
        <w:t xml:space="preserve">, visto que se obteve um </w:t>
      </w:r>
      <w:r w:rsidR="00D630C1">
        <w:t xml:space="preserve">menor </w:t>
      </w:r>
      <w:r>
        <w:t>custo,</w:t>
      </w:r>
      <w:r w:rsidR="00D630C1">
        <w:t xml:space="preserve"> </w:t>
      </w:r>
      <w:r>
        <w:t xml:space="preserve">quando comparado à orçamentação com desoneração. </w:t>
      </w:r>
    </w:p>
    <w:p w14:paraId="1D0776C1" w14:textId="57DB9C16" w:rsidR="00692952" w:rsidRDefault="00CC24E8" w:rsidP="00B32BBF">
      <w:pPr>
        <w:pStyle w:val="Ttulo1"/>
      </w:pPr>
      <w:bookmarkStart w:id="2" w:name="_Toc209771391"/>
      <w:r>
        <w:t>METODOLOGIA PARA ELABORAÇÃO DO ORÇAMENTO</w:t>
      </w:r>
      <w:bookmarkEnd w:id="2"/>
    </w:p>
    <w:p w14:paraId="0D2B8B8E" w14:textId="685BD412" w:rsidR="00692952" w:rsidRPr="00C528C1" w:rsidRDefault="00790902" w:rsidP="00C528C1">
      <w:pPr>
        <w:pStyle w:val="Ttulo2"/>
      </w:pPr>
      <w:bookmarkStart w:id="3" w:name="_Toc209771392"/>
      <w:r w:rsidRPr="00C528C1">
        <w:t>Considerações Gerais</w:t>
      </w:r>
      <w:bookmarkEnd w:id="3"/>
    </w:p>
    <w:p w14:paraId="0E64860D" w14:textId="1749C74F" w:rsidR="000941BD" w:rsidRPr="00D33EAA" w:rsidRDefault="000941BD" w:rsidP="00A84604">
      <w:pPr>
        <w:pStyle w:val="Pargrafo"/>
      </w:pPr>
      <w:r w:rsidRPr="00D33EAA">
        <w:t xml:space="preserve">O orçamento-base de uma licitação tem como objetivo servir de paradigma para a Administração fixar os critérios de aceitabilidade de preços – </w:t>
      </w:r>
      <w:r w:rsidR="00D53595" w:rsidRPr="00D33EAA">
        <w:t>total e unitário</w:t>
      </w:r>
      <w:r w:rsidRPr="00D33EAA">
        <w:t xml:space="preserve"> – no edital, sendo a principal referência para a análise das propostas das empresas participantes na fase externa do certame licitatório.</w:t>
      </w:r>
    </w:p>
    <w:p w14:paraId="41775CF7" w14:textId="77777777" w:rsidR="000941BD" w:rsidRPr="00D33EAA" w:rsidRDefault="000403BA" w:rsidP="00A84604">
      <w:pPr>
        <w:pStyle w:val="Pargrafo"/>
      </w:pPr>
      <w:r w:rsidRPr="00D33EAA">
        <w:t>Na orçamentação de um serviço ou</w:t>
      </w:r>
      <w:r w:rsidR="000941BD" w:rsidRPr="00D33EAA">
        <w:t xml:space="preserve"> obra pública, </w:t>
      </w:r>
      <w:r w:rsidR="005738DB" w:rsidRPr="00D33EAA">
        <w:t>as</w:t>
      </w:r>
      <w:r w:rsidR="000941BD" w:rsidRPr="00D33EAA">
        <w:t xml:space="preserve"> composições são selecionadas com base nas especificações técnicas estabelecidas para os serviços e devem ser obtidas em sistemas de referên</w:t>
      </w:r>
      <w:r w:rsidR="00603159" w:rsidRPr="00D33EAA">
        <w:t>cia de preços</w:t>
      </w:r>
      <w:r w:rsidR="0004261D" w:rsidRPr="00D33EAA">
        <w:t xml:space="preserve"> oficiais ou </w:t>
      </w:r>
      <w:r w:rsidR="000941BD" w:rsidRPr="00D33EAA">
        <w:t>em publicações técnicas. É importante salientar que, sempre que necessário, as composições devem ser adaptadas às car</w:t>
      </w:r>
      <w:r w:rsidRPr="00D33EAA">
        <w:t>acterísticas específicas da obra ou serviço</w:t>
      </w:r>
      <w:r w:rsidR="000941BD" w:rsidRPr="00D33EAA">
        <w:t>.</w:t>
      </w:r>
    </w:p>
    <w:p w14:paraId="1B364B12" w14:textId="77777777" w:rsidR="000941BD" w:rsidRPr="00D33EAA" w:rsidRDefault="000941BD" w:rsidP="00A84604">
      <w:pPr>
        <w:pStyle w:val="Pargrafo"/>
      </w:pPr>
      <w:r w:rsidRPr="00D33EAA">
        <w:t xml:space="preserve">No que tange aos custos unitários dos insumos e serviços, desde </w:t>
      </w:r>
      <w:smartTag w:uri="urn:schemas-microsoft-com:office:smarttags" w:element="metricconverter">
        <w:smartTagPr>
          <w:attr w:name="ProductID" w:val="2002, a"/>
        </w:smartTagPr>
        <w:r w:rsidRPr="00D33EAA">
          <w:t>2002, a</w:t>
        </w:r>
      </w:smartTag>
      <w:r w:rsidRPr="00D33EAA">
        <w:t xml:space="preserve"> Lei de Diretrizes Orçamentárias (LDO), que dispõe sobre as diretivas para a elaboração da Lei Orçamentária Federal do ano seguinte, estabelece que esses </w:t>
      </w:r>
      <w:r w:rsidR="006E0ABD" w:rsidRPr="00D33EAA">
        <w:t>devam</w:t>
      </w:r>
      <w:r w:rsidRPr="00D33EAA">
        <w:t xml:space="preserve"> ser obtidos do SINAPI.</w:t>
      </w:r>
    </w:p>
    <w:p w14:paraId="0CEAB521" w14:textId="77777777" w:rsidR="000941BD" w:rsidRPr="00D33EAA" w:rsidRDefault="000941BD" w:rsidP="00A84604">
      <w:pPr>
        <w:pStyle w:val="Pargrafo"/>
      </w:pPr>
      <w:r w:rsidRPr="00D33EAA">
        <w:t xml:space="preserve">No entanto, nos casos em que custos unitários de insumos ou serviços não forem encontrados no SINAPI, poderão ser adotados aqueles disponíveis em tabelas de referência formalmente aprovadas por órgão ou entidade da administração pública federal, como o </w:t>
      </w:r>
      <w:r w:rsidR="000D6E48" w:rsidRPr="00D33EAA">
        <w:t>SICRO</w:t>
      </w:r>
      <w:r w:rsidRPr="00D33EAA">
        <w:t xml:space="preserve">/DNIT, entre outros. Subsidiariamente, podem ser consultadas revistas técnicas especializadas e até mesmo o mercado local. É importante lembrar que as fontes de consulta </w:t>
      </w:r>
      <w:r w:rsidRPr="00D33EAA">
        <w:lastRenderedPageBreak/>
        <w:t>devem ser indicadas na memória de cálculo do orçamento, fazendo parte da documentação do processo licitatório.</w:t>
      </w:r>
    </w:p>
    <w:p w14:paraId="23336052" w14:textId="77777777" w:rsidR="003763C3" w:rsidRPr="00D33EAA" w:rsidRDefault="0004261D" w:rsidP="00A84604">
      <w:pPr>
        <w:pStyle w:val="Pargrafo"/>
      </w:pPr>
      <w:r w:rsidRPr="00D33EAA">
        <w:t xml:space="preserve">O </w:t>
      </w:r>
      <w:r w:rsidR="003763C3" w:rsidRPr="00D33EAA">
        <w:t xml:space="preserve">fornecimento </w:t>
      </w:r>
      <w:r w:rsidRPr="00D33EAA">
        <w:t>de alguns itens a serem contratados por meio</w:t>
      </w:r>
      <w:r w:rsidR="003763C3" w:rsidRPr="00D33EAA">
        <w:t xml:space="preserve"> do Termo </w:t>
      </w:r>
      <w:r w:rsidRPr="00D33EAA">
        <w:t>de Referência em questão não fazem parte dos itens da</w:t>
      </w:r>
      <w:r w:rsidR="003763C3" w:rsidRPr="00D33EAA">
        <w:t xml:space="preserve"> tabela SINAPI</w:t>
      </w:r>
      <w:r w:rsidR="002405EC">
        <w:t>/SICRO</w:t>
      </w:r>
      <w:r w:rsidRPr="00D33EAA">
        <w:t xml:space="preserve">. </w:t>
      </w:r>
      <w:r w:rsidR="003763C3" w:rsidRPr="00D33EAA">
        <w:t xml:space="preserve"> </w:t>
      </w:r>
      <w:r w:rsidR="00D33EAA" w:rsidRPr="00D33EAA">
        <w:t xml:space="preserve">Dessa forma, </w:t>
      </w:r>
      <w:r w:rsidR="003763C3" w:rsidRPr="00D33EAA">
        <w:t>foram realizadas cotações no mercado que serão mostradas na presente nota técnica.</w:t>
      </w:r>
    </w:p>
    <w:p w14:paraId="0502FF83" w14:textId="77777777" w:rsidR="003763C3" w:rsidRPr="00D33EAA" w:rsidRDefault="003763C3" w:rsidP="00A84604">
      <w:pPr>
        <w:pStyle w:val="Pargrafo"/>
        <w:rPr>
          <w:sz w:val="20"/>
        </w:rPr>
      </w:pPr>
      <w:r w:rsidRPr="00D33EAA">
        <w:t xml:space="preserve">O procedimento “EMAP-PC-65 - Pesquisa de Preços” determina que a pesquisa de preços seja realizada mediante os seguintes parâmetros: </w:t>
      </w:r>
    </w:p>
    <w:p w14:paraId="27DE834D" w14:textId="77777777" w:rsidR="003763C3" w:rsidRPr="00C04C6D" w:rsidRDefault="003763C3" w:rsidP="00C04C6D">
      <w:pPr>
        <w:pStyle w:val="MarcadorRomano"/>
      </w:pPr>
      <w:r w:rsidRPr="00C04C6D">
        <w:t>Painel de Preços disponível no endereço eletrônico http:// paineldeprecos.planejamento.gov.br;</w:t>
      </w:r>
    </w:p>
    <w:p w14:paraId="1E5FDA98" w14:textId="77777777" w:rsidR="003763C3" w:rsidRPr="00C04C6D" w:rsidRDefault="003763C3" w:rsidP="00C04C6D">
      <w:pPr>
        <w:pStyle w:val="MarcadorRomano"/>
      </w:pPr>
      <w:r w:rsidRPr="00C04C6D">
        <w:t>Contratações similares de outros entes públicos, em execução ou concluídos nos 180 (cento e oitenta) dias anteriores à data da pesquisa de preço;</w:t>
      </w:r>
    </w:p>
    <w:p w14:paraId="5E51C6D8" w14:textId="77777777" w:rsidR="003763C3" w:rsidRPr="00C04C6D" w:rsidRDefault="003763C3" w:rsidP="00C04C6D">
      <w:pPr>
        <w:pStyle w:val="MarcadorRomano"/>
      </w:pPr>
      <w:r w:rsidRPr="00C04C6D">
        <w:t>Pesquisa publicada em mídia especializada, sítios eletrônicos especializados ou de domínio amplo, desde que as datas das pesquisas não se diferenciem em mais de 180 (cento e oitenta) dias;</w:t>
      </w:r>
    </w:p>
    <w:p w14:paraId="02462D35" w14:textId="77777777" w:rsidR="003763C3" w:rsidRPr="00C04C6D" w:rsidRDefault="003763C3" w:rsidP="00C04C6D">
      <w:pPr>
        <w:pStyle w:val="MarcadorRomano"/>
      </w:pPr>
      <w:r w:rsidRPr="00C04C6D">
        <w:t>Pesquisa com os fornecedores, desde que as datas das pesquisas não se diferenciem em mais de 180 (cento e oitenta) dias.</w:t>
      </w:r>
    </w:p>
    <w:p w14:paraId="2A7001D9" w14:textId="77777777" w:rsidR="003763C3" w:rsidRPr="00D33EAA" w:rsidRDefault="003763C3" w:rsidP="00A054A5">
      <w:pPr>
        <w:pStyle w:val="Pargrafo"/>
      </w:pPr>
      <w:r w:rsidRPr="00D33EAA">
        <w:t xml:space="preserve">A referida portaria determina que é facultada a combinação dos parâmetros de pesquisa, priorizando as metodologias constantes nos incisos I e II. </w:t>
      </w:r>
    </w:p>
    <w:p w14:paraId="26039CCD" w14:textId="77777777" w:rsidR="003763C3" w:rsidRPr="00D33EAA" w:rsidRDefault="003763C3" w:rsidP="00A054A5">
      <w:pPr>
        <w:pStyle w:val="Pargrafo"/>
      </w:pPr>
      <w:r w:rsidRPr="00D33EAA">
        <w:t>É importante ressaltar que as fontes de consulta devem ser indicadas na memória de cálculo do orçamento, fazendo parte da documentação do processo licitatório.</w:t>
      </w:r>
    </w:p>
    <w:p w14:paraId="73A33C70" w14:textId="77777777" w:rsidR="003763C3" w:rsidRDefault="003763C3" w:rsidP="00A054A5">
      <w:pPr>
        <w:pStyle w:val="Pargrafo"/>
      </w:pPr>
      <w:r w:rsidRPr="00D33EAA">
        <w:t>Então, com o intuito de propiciar um melhor entendimento a este documento, segue lista de esclarecimentos referentes ao orçamento elaborado:</w:t>
      </w:r>
    </w:p>
    <w:p w14:paraId="6ED1327E" w14:textId="6C0755A7" w:rsidR="003763C3" w:rsidRPr="0092367F" w:rsidRDefault="00071DAD" w:rsidP="00D5156C">
      <w:pPr>
        <w:pStyle w:val="MarcadorLetra"/>
      </w:pPr>
      <w:r w:rsidRPr="0092367F">
        <w:t xml:space="preserve">Painel </w:t>
      </w:r>
      <w:r>
        <w:t>d</w:t>
      </w:r>
      <w:r w:rsidRPr="0092367F">
        <w:t xml:space="preserve">e Preços </w:t>
      </w:r>
    </w:p>
    <w:p w14:paraId="6A8AFDF6" w14:textId="77777777" w:rsidR="003763C3" w:rsidRPr="00D33EAA" w:rsidRDefault="003763C3" w:rsidP="003763C3">
      <w:pPr>
        <w:spacing w:after="0" w:line="360" w:lineRule="auto"/>
        <w:ind w:firstLine="709"/>
        <w:jc w:val="both"/>
        <w:rPr>
          <w:rFonts w:ascii="Arial" w:hAnsi="Arial" w:cs="Arial"/>
          <w:szCs w:val="24"/>
        </w:rPr>
      </w:pPr>
      <w:r w:rsidRPr="00D33EAA">
        <w:rPr>
          <w:rFonts w:ascii="Arial" w:hAnsi="Arial" w:cs="Arial"/>
          <w:szCs w:val="24"/>
        </w:rPr>
        <w:t>Foi realizada pesquisa no sítio Painel de Preços do Ministério de Planejamento Orçamento e Gestão do Governo Federal e não foi possível identificar similaridade entre os materiais cadastrados naquele sítio.</w:t>
      </w:r>
    </w:p>
    <w:p w14:paraId="68EF2C9B" w14:textId="415FBF0A" w:rsidR="003763C3" w:rsidRPr="00D33EAA" w:rsidRDefault="00071DAD" w:rsidP="003A6511">
      <w:pPr>
        <w:pStyle w:val="MarcadorLetra"/>
      </w:pPr>
      <w:r w:rsidRPr="00D33EAA">
        <w:t>Outros Entes Públicos</w:t>
      </w:r>
    </w:p>
    <w:p w14:paraId="7BC14986" w14:textId="6AB33489" w:rsidR="003908D5" w:rsidRPr="003908D5" w:rsidRDefault="006052FC" w:rsidP="003908D5">
      <w:pPr>
        <w:pStyle w:val="Pargrafo"/>
      </w:pPr>
      <w:r>
        <w:lastRenderedPageBreak/>
        <w:t>Considerando a</w:t>
      </w:r>
      <w:r w:rsidR="004575AE">
        <w:t xml:space="preserve"> utilização</w:t>
      </w:r>
      <w:r w:rsidR="003908D5" w:rsidRPr="003908D5">
        <w:t xml:space="preserve"> </w:t>
      </w:r>
      <w:r w:rsidR="00AB0784" w:rsidRPr="003908D5">
        <w:t>majoritária</w:t>
      </w:r>
      <w:r w:rsidR="003908D5" w:rsidRPr="003908D5">
        <w:t xml:space="preserve"> </w:t>
      </w:r>
      <w:r w:rsidR="00A52AC8">
        <w:t>d</w:t>
      </w:r>
      <w:r w:rsidR="003908D5" w:rsidRPr="003908D5">
        <w:t>o Sistema Nacional de Preços e Índices para a Construção Civil (SINAPI), de responsabilidade do IBGE em parceria com a Caixa Econômica, e o Sistema de Custos Referenciais de Obras (SICRO), criado pelo DNIT, também foram considerados outros bancos</w:t>
      </w:r>
      <w:r w:rsidR="006D5319">
        <w:t xml:space="preserve"> através d</w:t>
      </w:r>
      <w:r w:rsidR="00F2094E">
        <w:t>e consulta a</w:t>
      </w:r>
      <w:r w:rsidR="006D5319">
        <w:t xml:space="preserve"> Plataforma </w:t>
      </w:r>
      <w:r w:rsidR="00EA6EFA">
        <w:t>Orça</w:t>
      </w:r>
      <w:r w:rsidR="006A381A">
        <w:t>fascio</w:t>
      </w:r>
      <w:r w:rsidR="003908D5" w:rsidRPr="003908D5">
        <w:t>, como ORSE, EMBASA, COPESA, SIURB, SEINFRA, CPOS, FDE, SBC, SUDECAP, SCO e EMOP.</w:t>
      </w:r>
    </w:p>
    <w:p w14:paraId="34A797BA" w14:textId="12E6E039" w:rsidR="003763C3" w:rsidRPr="00D33EAA" w:rsidRDefault="00071DAD" w:rsidP="000F7696">
      <w:pPr>
        <w:pStyle w:val="MarcadorLetra"/>
      </w:pPr>
      <w:r w:rsidRPr="00D33EAA">
        <w:t>Cotações</w:t>
      </w:r>
    </w:p>
    <w:p w14:paraId="1C74972F" w14:textId="77777777" w:rsidR="009A7CAB" w:rsidRDefault="00D33EAA" w:rsidP="004E55A7">
      <w:pPr>
        <w:spacing w:after="0" w:line="360" w:lineRule="auto"/>
        <w:ind w:firstLine="709"/>
        <w:jc w:val="both"/>
        <w:rPr>
          <w:rFonts w:ascii="Arial" w:hAnsi="Arial" w:cs="Arial"/>
          <w:szCs w:val="24"/>
        </w:rPr>
      </w:pPr>
      <w:r w:rsidRPr="00D33EAA">
        <w:rPr>
          <w:rFonts w:ascii="Arial" w:hAnsi="Arial" w:cs="Arial"/>
          <w:szCs w:val="24"/>
        </w:rPr>
        <w:t xml:space="preserve">Foi realizada </w:t>
      </w:r>
      <w:r w:rsidR="003763C3" w:rsidRPr="00D33EAA">
        <w:rPr>
          <w:rFonts w:ascii="Arial" w:hAnsi="Arial" w:cs="Arial"/>
          <w:szCs w:val="24"/>
        </w:rPr>
        <w:t xml:space="preserve">Pesquisa de Preços, considerando uma área de abrangência nacional, </w:t>
      </w:r>
      <w:r w:rsidR="002405EC">
        <w:rPr>
          <w:rFonts w:ascii="Arial" w:hAnsi="Arial" w:cs="Arial"/>
          <w:szCs w:val="24"/>
        </w:rPr>
        <w:t>em</w:t>
      </w:r>
      <w:r w:rsidR="003763C3" w:rsidRPr="00D33EAA">
        <w:rPr>
          <w:rFonts w:ascii="Arial" w:hAnsi="Arial" w:cs="Arial"/>
          <w:szCs w:val="24"/>
        </w:rPr>
        <w:t xml:space="preserve"> site com diversas empresas</w:t>
      </w:r>
      <w:r w:rsidR="002405EC">
        <w:rPr>
          <w:rFonts w:ascii="Arial" w:hAnsi="Arial" w:cs="Arial"/>
          <w:szCs w:val="24"/>
        </w:rPr>
        <w:t>.</w:t>
      </w:r>
    </w:p>
    <w:p w14:paraId="32227CC2" w14:textId="51D01668" w:rsidR="00071DAD" w:rsidRDefault="00EC79AC" w:rsidP="00EC79AC">
      <w:pPr>
        <w:pStyle w:val="Ttulo2"/>
      </w:pPr>
      <w:bookmarkStart w:id="4" w:name="_Toc209771393"/>
      <w:r>
        <w:t>Normativas Adotadas</w:t>
      </w:r>
      <w:bookmarkEnd w:id="4"/>
    </w:p>
    <w:p w14:paraId="1A03BB7E" w14:textId="77777777" w:rsidR="001C718D" w:rsidRPr="00780286" w:rsidRDefault="001C718D" w:rsidP="001C718D">
      <w:pPr>
        <w:pStyle w:val="Pargrafo"/>
      </w:pPr>
      <w:r w:rsidRPr="00780286">
        <w:t>Dentre os normativos e instruções vigentes no DNIT, destacam-se as premissas básicas e mais relevantes que pautaram a elaboração do orçamento disponibilizadas nos seguintes documentos:</w:t>
      </w:r>
    </w:p>
    <w:p w14:paraId="30E5D1FA" w14:textId="1140E34A" w:rsidR="00B53789" w:rsidRPr="00D00285" w:rsidRDefault="00B53789" w:rsidP="00EE2F59">
      <w:pPr>
        <w:pStyle w:val="MarcadorLetra"/>
        <w:numPr>
          <w:ilvl w:val="0"/>
          <w:numId w:val="8"/>
        </w:numPr>
        <w:rPr>
          <w:b w:val="0"/>
          <w:bCs/>
        </w:rPr>
      </w:pPr>
      <w:r w:rsidRPr="00D00285">
        <w:rPr>
          <w:b w:val="0"/>
          <w:bCs/>
        </w:rPr>
        <w:t xml:space="preserve">Manual de Custos de Gerenciamento de Obras - ano base </w:t>
      </w:r>
      <w:r w:rsidR="00C26008" w:rsidRPr="00D00285">
        <w:rPr>
          <w:b w:val="0"/>
          <w:bCs/>
        </w:rPr>
        <w:t>2</w:t>
      </w:r>
      <w:r w:rsidRPr="00D00285">
        <w:rPr>
          <w:b w:val="0"/>
          <w:bCs/>
        </w:rPr>
        <w:t>02</w:t>
      </w:r>
      <w:r w:rsidR="00C26008" w:rsidRPr="00D00285">
        <w:rPr>
          <w:b w:val="0"/>
          <w:bCs/>
        </w:rPr>
        <w:t>4;</w:t>
      </w:r>
      <w:r w:rsidRPr="00D00285">
        <w:rPr>
          <w:b w:val="0"/>
          <w:bCs/>
        </w:rPr>
        <w:t xml:space="preserve"> </w:t>
      </w:r>
    </w:p>
    <w:p w14:paraId="12666615" w14:textId="606229AE" w:rsidR="003847E7" w:rsidRPr="00D00285" w:rsidRDefault="003847E7" w:rsidP="00EE2F59">
      <w:pPr>
        <w:pStyle w:val="MarcadorLetra"/>
        <w:numPr>
          <w:ilvl w:val="0"/>
          <w:numId w:val="8"/>
        </w:numPr>
        <w:rPr>
          <w:b w:val="0"/>
          <w:bCs/>
        </w:rPr>
      </w:pPr>
      <w:r w:rsidRPr="00D00285">
        <w:rPr>
          <w:b w:val="0"/>
          <w:bCs/>
        </w:rPr>
        <w:t>Manual de Custos de Infraestrutura de Transportes – Volumes 01 a 12;</w:t>
      </w:r>
    </w:p>
    <w:p w14:paraId="7D66E6F4" w14:textId="77992FA3" w:rsidR="003847E7" w:rsidRPr="004D19CE" w:rsidRDefault="003847E7" w:rsidP="00EE2F59">
      <w:pPr>
        <w:pStyle w:val="MarcadorLetra"/>
        <w:numPr>
          <w:ilvl w:val="0"/>
          <w:numId w:val="8"/>
        </w:numPr>
        <w:rPr>
          <w:b w:val="0"/>
          <w:bCs/>
        </w:rPr>
      </w:pPr>
      <w:r w:rsidRPr="004D19CE">
        <w:rPr>
          <w:b w:val="0"/>
          <w:bCs/>
        </w:rPr>
        <w:t xml:space="preserve">Utilização do Sistema de Custos Referenciais de Obras – SICRO – referente ao mês base de </w:t>
      </w:r>
      <w:r w:rsidR="00CE2C38">
        <w:rPr>
          <w:b w:val="0"/>
          <w:bCs/>
        </w:rPr>
        <w:t>janeiro</w:t>
      </w:r>
      <w:r w:rsidRPr="004D19CE">
        <w:rPr>
          <w:b w:val="0"/>
          <w:bCs/>
        </w:rPr>
        <w:t xml:space="preserve"> de 202</w:t>
      </w:r>
      <w:r w:rsidR="00D25DF2">
        <w:rPr>
          <w:b w:val="0"/>
          <w:bCs/>
        </w:rPr>
        <w:t>5</w:t>
      </w:r>
      <w:r w:rsidRPr="004D19CE">
        <w:rPr>
          <w:b w:val="0"/>
          <w:bCs/>
        </w:rPr>
        <w:t>, para o Estado do Maranhão;</w:t>
      </w:r>
    </w:p>
    <w:p w14:paraId="6FB708BD" w14:textId="7C1E9703" w:rsidR="003847E7" w:rsidRDefault="003847E7" w:rsidP="00EE2F59">
      <w:pPr>
        <w:pStyle w:val="MarcadorLetra"/>
        <w:numPr>
          <w:ilvl w:val="0"/>
          <w:numId w:val="8"/>
        </w:numPr>
        <w:rPr>
          <w:b w:val="0"/>
          <w:bCs/>
        </w:rPr>
      </w:pPr>
      <w:r w:rsidRPr="004D19CE">
        <w:rPr>
          <w:b w:val="0"/>
          <w:bCs/>
        </w:rPr>
        <w:t xml:space="preserve">Utilização do Sistema Nacional de Pesquisas de Custos de Índices da Construção Civil – SINAPI – referente ao mês base de </w:t>
      </w:r>
      <w:r w:rsidR="00125D79">
        <w:rPr>
          <w:b w:val="0"/>
          <w:bCs/>
        </w:rPr>
        <w:t>abril</w:t>
      </w:r>
      <w:r w:rsidRPr="004D19CE">
        <w:rPr>
          <w:b w:val="0"/>
          <w:bCs/>
        </w:rPr>
        <w:t xml:space="preserve"> de 202</w:t>
      </w:r>
      <w:r w:rsidR="00CE2C38">
        <w:rPr>
          <w:b w:val="0"/>
          <w:bCs/>
        </w:rPr>
        <w:t>5</w:t>
      </w:r>
      <w:r w:rsidRPr="004D19CE">
        <w:rPr>
          <w:b w:val="0"/>
          <w:bCs/>
        </w:rPr>
        <w:t xml:space="preserve"> para o Estado do Maranhão;</w:t>
      </w:r>
    </w:p>
    <w:p w14:paraId="442F2B57" w14:textId="1BC4ABC2" w:rsidR="00847758" w:rsidRPr="004D19CE" w:rsidRDefault="00847758" w:rsidP="00EE2F59">
      <w:pPr>
        <w:pStyle w:val="MarcadorLetra"/>
        <w:numPr>
          <w:ilvl w:val="0"/>
          <w:numId w:val="8"/>
        </w:numPr>
        <w:rPr>
          <w:b w:val="0"/>
          <w:bCs/>
        </w:rPr>
      </w:pPr>
      <w:r w:rsidRPr="00847758">
        <w:rPr>
          <w:b w:val="0"/>
          <w:bCs/>
        </w:rPr>
        <w:t>Ofício-Circular nº 3071/2025 (SEI DNIT nº 21157417)</w:t>
      </w:r>
      <w:r w:rsidR="00A35F98">
        <w:rPr>
          <w:b w:val="0"/>
          <w:bCs/>
        </w:rPr>
        <w:t>.</w:t>
      </w:r>
    </w:p>
    <w:p w14:paraId="45EA1FDB" w14:textId="08D4CF89" w:rsidR="00CB7E37" w:rsidRPr="00CB7E37" w:rsidRDefault="00CB7E37" w:rsidP="00CB7E37">
      <w:pPr>
        <w:pStyle w:val="Ttulo2"/>
      </w:pPr>
      <w:bookmarkStart w:id="5" w:name="_Toc120807481"/>
      <w:bookmarkStart w:id="6" w:name="_Toc138326831"/>
      <w:bookmarkStart w:id="7" w:name="_Toc163740697"/>
      <w:bookmarkStart w:id="8" w:name="_Toc209771394"/>
      <w:r w:rsidRPr="00CB7E37">
        <w:t>Equipamentos</w:t>
      </w:r>
      <w:bookmarkEnd w:id="5"/>
      <w:bookmarkEnd w:id="6"/>
      <w:bookmarkEnd w:id="7"/>
      <w:bookmarkEnd w:id="8"/>
    </w:p>
    <w:p w14:paraId="11BD4B74" w14:textId="665902CD" w:rsidR="008D4C1E" w:rsidRDefault="008D4C1E" w:rsidP="008D4C1E">
      <w:pPr>
        <w:pStyle w:val="Pargrafo"/>
      </w:pPr>
      <w:r w:rsidRPr="00EA2352">
        <w:t>Os custos horários produtivos e improdutivos de equipamentos adotados na elaboração dos custos unitários são os constantes do</w:t>
      </w:r>
      <w:r>
        <w:t xml:space="preserve"> SINAPI e do SICRO, conforme os serviços adotados em cada uma das metodologias, </w:t>
      </w:r>
      <w:r w:rsidRPr="00717637">
        <w:t xml:space="preserve">respectivamente. Foi adotada a condição </w:t>
      </w:r>
      <w:r w:rsidRPr="00310129">
        <w:rPr>
          <w:b/>
          <w:bCs/>
        </w:rPr>
        <w:t>não desonerada</w:t>
      </w:r>
      <w:r w:rsidRPr="00717637">
        <w:t xml:space="preserve">, com data base </w:t>
      </w:r>
      <w:r w:rsidRPr="00D00782">
        <w:t>de janeiro de 202</w:t>
      </w:r>
      <w:r w:rsidR="000872F0" w:rsidRPr="00D00782">
        <w:t>5</w:t>
      </w:r>
      <w:r w:rsidRPr="00D00782">
        <w:t>.</w:t>
      </w:r>
    </w:p>
    <w:p w14:paraId="53A23139" w14:textId="4289DD48" w:rsidR="00EE2F59" w:rsidRPr="00A8158C" w:rsidRDefault="00EE2F59" w:rsidP="00EE2F59">
      <w:pPr>
        <w:pStyle w:val="Ttulo2"/>
      </w:pPr>
      <w:bookmarkStart w:id="9" w:name="_Toc120807482"/>
      <w:bookmarkStart w:id="10" w:name="_Toc138326832"/>
      <w:bookmarkStart w:id="11" w:name="_Toc163740698"/>
      <w:bookmarkStart w:id="12" w:name="_Toc209771395"/>
      <w:r w:rsidRPr="00A8158C">
        <w:t>Mão de Obra</w:t>
      </w:r>
      <w:bookmarkEnd w:id="9"/>
      <w:bookmarkEnd w:id="10"/>
      <w:bookmarkEnd w:id="11"/>
      <w:bookmarkEnd w:id="12"/>
    </w:p>
    <w:p w14:paraId="64861298" w14:textId="1D8B3BC5" w:rsidR="00EA7269" w:rsidRPr="00EA2352" w:rsidRDefault="00EA7269" w:rsidP="00EA7269">
      <w:pPr>
        <w:pStyle w:val="Pargrafo"/>
      </w:pPr>
      <w:r w:rsidRPr="00717637">
        <w:t xml:space="preserve">Para o cálculo dos custos horários de mão de obra, foram utilizados </w:t>
      </w:r>
      <w:r w:rsidR="00622E34">
        <w:t xml:space="preserve">majoritariamente </w:t>
      </w:r>
      <w:r w:rsidRPr="00717637">
        <w:t xml:space="preserve">os salários-mínimos vigentes nas tabelas do SINAPI e do SICRO para os serviços constantes </w:t>
      </w:r>
      <w:r w:rsidRPr="00717637">
        <w:lastRenderedPageBreak/>
        <w:t xml:space="preserve">nas duas metodologias, respectivamente. Foi adotada a condição </w:t>
      </w:r>
      <w:r w:rsidRPr="00987985">
        <w:rPr>
          <w:b/>
          <w:bCs/>
        </w:rPr>
        <w:t>não desonerada</w:t>
      </w:r>
      <w:r w:rsidRPr="00717637">
        <w:t>, com data base</w:t>
      </w:r>
      <w:r w:rsidRPr="007F5FBD">
        <w:t xml:space="preserve"> de </w:t>
      </w:r>
      <w:r w:rsidRPr="00973FE3">
        <w:t>janeiro de 202</w:t>
      </w:r>
      <w:r w:rsidR="00973FE3" w:rsidRPr="00973FE3">
        <w:t>5</w:t>
      </w:r>
      <w:r w:rsidRPr="00973FE3">
        <w:t>.</w:t>
      </w:r>
      <w:r>
        <w:t xml:space="preserve"> </w:t>
      </w:r>
    </w:p>
    <w:p w14:paraId="0AC3870F" w14:textId="41D06A44" w:rsidR="00A548EA" w:rsidRPr="00A816F7" w:rsidRDefault="00A548EA" w:rsidP="00A548EA">
      <w:pPr>
        <w:pStyle w:val="Ttulo2"/>
      </w:pPr>
      <w:bookmarkStart w:id="13" w:name="_Toc120807483"/>
      <w:bookmarkStart w:id="14" w:name="_Toc138326833"/>
      <w:bookmarkStart w:id="15" w:name="_Toc163740699"/>
      <w:bookmarkStart w:id="16" w:name="_Toc209771396"/>
      <w:r w:rsidRPr="00A816F7">
        <w:t>Materiais</w:t>
      </w:r>
      <w:bookmarkEnd w:id="13"/>
      <w:bookmarkEnd w:id="14"/>
      <w:bookmarkEnd w:id="15"/>
      <w:bookmarkEnd w:id="16"/>
    </w:p>
    <w:p w14:paraId="65D4E2ED" w14:textId="6303F817" w:rsidR="00881CB0" w:rsidRDefault="00881CB0" w:rsidP="00881CB0">
      <w:pPr>
        <w:pStyle w:val="Pargrafo"/>
      </w:pPr>
      <w:r w:rsidRPr="00EA2352">
        <w:t xml:space="preserve">A base de preços de materiais considerados na elaboração deste orçamento são os constantes do </w:t>
      </w:r>
      <w:r>
        <w:t>SINAPI</w:t>
      </w:r>
      <w:r w:rsidRPr="00EA2352">
        <w:t xml:space="preserve">, data base de </w:t>
      </w:r>
      <w:r w:rsidR="00291646">
        <w:t xml:space="preserve">abril </w:t>
      </w:r>
      <w:r w:rsidR="00291646" w:rsidRPr="00EA2352">
        <w:t>de</w:t>
      </w:r>
      <w:r w:rsidRPr="00EA2352">
        <w:t xml:space="preserve"> 202</w:t>
      </w:r>
      <w:r w:rsidR="00291646">
        <w:t>5</w:t>
      </w:r>
      <w:r w:rsidRPr="00EA2352">
        <w:t xml:space="preserve">. Para aqueles não identificados no </w:t>
      </w:r>
      <w:r>
        <w:t>SINAPI</w:t>
      </w:r>
      <w:r w:rsidRPr="00EA2352">
        <w:t xml:space="preserve">, foram adotados os materiais constantes </w:t>
      </w:r>
      <w:r>
        <w:t>no SICRO</w:t>
      </w:r>
      <w:r w:rsidRPr="00EA2352">
        <w:t>, data base</w:t>
      </w:r>
      <w:r>
        <w:t xml:space="preserve"> de</w:t>
      </w:r>
      <w:r w:rsidRPr="00EA2352">
        <w:t xml:space="preserve"> </w:t>
      </w:r>
      <w:r w:rsidR="002704F9">
        <w:t xml:space="preserve">abril </w:t>
      </w:r>
      <w:r w:rsidR="002704F9" w:rsidRPr="00EA2352">
        <w:t>de</w:t>
      </w:r>
      <w:r w:rsidR="00291646" w:rsidRPr="00EA2352">
        <w:t xml:space="preserve"> 202</w:t>
      </w:r>
      <w:r w:rsidR="00291646">
        <w:t>5</w:t>
      </w:r>
      <w:r w:rsidRPr="00EA2352">
        <w:t>.</w:t>
      </w:r>
    </w:p>
    <w:p w14:paraId="3FD8AD08" w14:textId="6A4AEA6F" w:rsidR="001461F0" w:rsidRPr="00285098" w:rsidRDefault="00285098" w:rsidP="00B32BBF">
      <w:pPr>
        <w:pStyle w:val="Ttulo1"/>
      </w:pPr>
      <w:bookmarkStart w:id="17" w:name="_Toc209771397"/>
      <w:r w:rsidRPr="00285098">
        <w:t>PESQUISA DE MERCADO - COTAÇÕES</w:t>
      </w:r>
      <w:bookmarkEnd w:id="17"/>
    </w:p>
    <w:p w14:paraId="0B5D0F61" w14:textId="4FBFF740" w:rsidR="008D35AA" w:rsidRDefault="00D33EAA" w:rsidP="00285098">
      <w:pPr>
        <w:pStyle w:val="Pargrafo"/>
      </w:pPr>
      <w:r>
        <w:t xml:space="preserve">O Resultado da pesquisa de mercado realizada com empresas e em sites especializados </w:t>
      </w:r>
      <w:r w:rsidRPr="00D33EAA">
        <w:t>são aprese</w:t>
      </w:r>
      <w:r w:rsidRPr="00351A45">
        <w:t>ntadas</w:t>
      </w:r>
      <w:r w:rsidR="007F378D">
        <w:t xml:space="preserve"> na </w:t>
      </w:r>
      <w:r w:rsidR="004166D7">
        <w:t>Tabela 1</w:t>
      </w:r>
      <w:r w:rsidR="007F378D">
        <w:t>.</w:t>
      </w:r>
      <w:r w:rsidR="00A9356F">
        <w:t xml:space="preserve"> </w:t>
      </w:r>
    </w:p>
    <w:p w14:paraId="51BE70CA" w14:textId="751DF104" w:rsidR="00707F16" w:rsidRPr="005060FA" w:rsidRDefault="00707F16" w:rsidP="005060FA">
      <w:pPr>
        <w:pStyle w:val="Legenda"/>
      </w:pPr>
      <w:r w:rsidRPr="005060FA">
        <w:t xml:space="preserve">Tabela </w:t>
      </w:r>
      <w:fldSimple w:instr=" SEQ Tabela \* ARABIC ">
        <w:r w:rsidR="00C51C50">
          <w:rPr>
            <w:noProof/>
          </w:rPr>
          <w:t>1</w:t>
        </w:r>
      </w:fldSimple>
      <w:r w:rsidRPr="005060FA">
        <w:t xml:space="preserve"> - Pesquisa de Mercado – Cotações</w:t>
      </w:r>
    </w:p>
    <w:p w14:paraId="116D0547" w14:textId="494D75DD" w:rsidR="005153CA" w:rsidRDefault="004844DF" w:rsidP="004844DF">
      <w:pPr>
        <w:pStyle w:val="Pargrafo"/>
        <w:ind w:firstLine="0"/>
        <w:jc w:val="center"/>
      </w:pPr>
      <w:r w:rsidRPr="004844DF">
        <w:rPr>
          <w:noProof/>
        </w:rPr>
        <w:drawing>
          <wp:inline distT="0" distB="0" distL="0" distR="0" wp14:anchorId="3BAF881C" wp14:editId="6BD3FB91">
            <wp:extent cx="5970919" cy="1570566"/>
            <wp:effectExtent l="0" t="0" r="0" b="0"/>
            <wp:docPr id="937457397" name="Imagem 1" descr="Interface gráfica do usuário, Text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457397" name="Imagem 1" descr="Interface gráfica do usuário, Texto, Aplicativo&#10;&#10;O conteúdo gerado por IA pode estar incorreto."/>
                    <pic:cNvPicPr/>
                  </pic:nvPicPr>
                  <pic:blipFill>
                    <a:blip r:embed="rId8"/>
                    <a:stretch>
                      <a:fillRect/>
                    </a:stretch>
                  </pic:blipFill>
                  <pic:spPr>
                    <a:xfrm>
                      <a:off x="0" y="0"/>
                      <a:ext cx="6021352" cy="1583832"/>
                    </a:xfrm>
                    <a:prstGeom prst="rect">
                      <a:avLst/>
                    </a:prstGeom>
                  </pic:spPr>
                </pic:pic>
              </a:graphicData>
            </a:graphic>
          </wp:inline>
        </w:drawing>
      </w:r>
    </w:p>
    <w:p w14:paraId="678EF5BF" w14:textId="0A6F7885" w:rsidR="004844DF" w:rsidRDefault="00FE09F4" w:rsidP="00B93C2F">
      <w:pPr>
        <w:pStyle w:val="Pargrafo"/>
        <w:ind w:firstLine="142"/>
      </w:pPr>
      <w:r w:rsidRPr="00FE09F4">
        <w:rPr>
          <w:noProof/>
        </w:rPr>
        <w:drawing>
          <wp:inline distT="0" distB="0" distL="0" distR="0" wp14:anchorId="716F3DC3" wp14:editId="1084644C">
            <wp:extent cx="5775302" cy="1114860"/>
            <wp:effectExtent l="0" t="0" r="0" b="9525"/>
            <wp:docPr id="568377133" name="Imagem 1" descr="Interface gráfica do usuário, Aplicativo, Word, Email&#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77133" name="Imagem 1" descr="Interface gráfica do usuário, Aplicativo, Word, Email&#10;&#10;O conteúdo gerado por IA pode estar incorreto."/>
                    <pic:cNvPicPr/>
                  </pic:nvPicPr>
                  <pic:blipFill rotWithShape="1">
                    <a:blip r:embed="rId9"/>
                    <a:srcRect t="19543" b="37152"/>
                    <a:stretch>
                      <a:fillRect/>
                    </a:stretch>
                  </pic:blipFill>
                  <pic:spPr bwMode="auto">
                    <a:xfrm>
                      <a:off x="0" y="0"/>
                      <a:ext cx="5777230" cy="1115232"/>
                    </a:xfrm>
                    <a:prstGeom prst="rect">
                      <a:avLst/>
                    </a:prstGeom>
                    <a:ln>
                      <a:noFill/>
                    </a:ln>
                    <a:extLst>
                      <a:ext uri="{53640926-AAD7-44D8-BBD7-CCE9431645EC}">
                        <a14:shadowObscured xmlns:a14="http://schemas.microsoft.com/office/drawing/2010/main"/>
                      </a:ext>
                    </a:extLst>
                  </pic:spPr>
                </pic:pic>
              </a:graphicData>
            </a:graphic>
          </wp:inline>
        </w:drawing>
      </w:r>
    </w:p>
    <w:p w14:paraId="50B098A6" w14:textId="13F38C65" w:rsidR="003E4CA1" w:rsidRPr="00B32BBF" w:rsidRDefault="003E4CA1" w:rsidP="00B32BBF">
      <w:pPr>
        <w:pStyle w:val="Ttulo1"/>
      </w:pPr>
      <w:bookmarkStart w:id="18" w:name="_Toc209771398"/>
      <w:r w:rsidRPr="00B32BBF">
        <w:t>RESULTADO DAS PESQUISAS DE PREÇOS</w:t>
      </w:r>
      <w:bookmarkEnd w:id="18"/>
    </w:p>
    <w:p w14:paraId="333F92C1" w14:textId="77777777" w:rsidR="003E4CA1" w:rsidRPr="00E93FFC" w:rsidRDefault="003E4CA1" w:rsidP="003E4CA1">
      <w:pPr>
        <w:pStyle w:val="MarcadorLetra"/>
        <w:numPr>
          <w:ilvl w:val="0"/>
          <w:numId w:val="0"/>
        </w:numPr>
        <w:ind w:left="360" w:hanging="360"/>
        <w:rPr>
          <w:b w:val="0"/>
          <w:bCs/>
        </w:rPr>
      </w:pPr>
    </w:p>
    <w:p w14:paraId="1FF6D5F5" w14:textId="2EC10E87" w:rsidR="00410C2C" w:rsidRDefault="00574C4F" w:rsidP="00134AC9">
      <w:pPr>
        <w:spacing w:line="360" w:lineRule="auto"/>
        <w:ind w:firstLine="851"/>
        <w:jc w:val="both"/>
        <w:rPr>
          <w:rFonts w:ascii="Arial" w:hAnsi="Arial" w:cs="Arial"/>
          <w:szCs w:val="24"/>
        </w:rPr>
      </w:pPr>
      <w:r w:rsidRPr="00410C2C">
        <w:rPr>
          <w:rFonts w:ascii="Arial" w:hAnsi="Arial" w:cs="Arial"/>
          <w:szCs w:val="24"/>
        </w:rPr>
        <w:t xml:space="preserve">Para fins de representação </w:t>
      </w:r>
      <w:r w:rsidR="0031226F" w:rsidRPr="00410C2C">
        <w:rPr>
          <w:rFonts w:ascii="Arial" w:hAnsi="Arial" w:cs="Arial"/>
          <w:szCs w:val="24"/>
        </w:rPr>
        <w:t>do preço de</w:t>
      </w:r>
      <w:r w:rsidRPr="00410C2C">
        <w:rPr>
          <w:rFonts w:ascii="Arial" w:hAnsi="Arial" w:cs="Arial"/>
          <w:szCs w:val="24"/>
        </w:rPr>
        <w:t xml:space="preserve"> mercado, foram </w:t>
      </w:r>
      <w:r w:rsidR="00A8666C" w:rsidRPr="00410C2C">
        <w:rPr>
          <w:rFonts w:ascii="Arial" w:hAnsi="Arial" w:cs="Arial"/>
          <w:szCs w:val="24"/>
        </w:rPr>
        <w:t>consideradas a M</w:t>
      </w:r>
      <w:r w:rsidR="00000B5E">
        <w:rPr>
          <w:rFonts w:ascii="Arial" w:hAnsi="Arial" w:cs="Arial"/>
          <w:szCs w:val="24"/>
        </w:rPr>
        <w:t>ÉDIA</w:t>
      </w:r>
      <w:r w:rsidR="00A8666C" w:rsidRPr="00410C2C">
        <w:rPr>
          <w:rFonts w:ascii="Arial" w:hAnsi="Arial" w:cs="Arial"/>
          <w:szCs w:val="24"/>
        </w:rPr>
        <w:t xml:space="preserve"> das cotações para </w:t>
      </w:r>
      <w:r w:rsidR="0031226F" w:rsidRPr="00410C2C">
        <w:rPr>
          <w:rFonts w:ascii="Arial" w:hAnsi="Arial" w:cs="Arial"/>
          <w:szCs w:val="24"/>
        </w:rPr>
        <w:t>todos os valores provenientes das cotações</w:t>
      </w:r>
      <w:r w:rsidR="000F0DFF">
        <w:rPr>
          <w:rFonts w:ascii="Arial" w:hAnsi="Arial" w:cs="Arial"/>
          <w:szCs w:val="24"/>
        </w:rPr>
        <w:t>, já incluso o BDI</w:t>
      </w:r>
      <w:r w:rsidR="00B12FE4">
        <w:rPr>
          <w:rFonts w:ascii="Arial" w:hAnsi="Arial" w:cs="Arial"/>
          <w:szCs w:val="24"/>
        </w:rPr>
        <w:t xml:space="preserve">, conforme apresentado </w:t>
      </w:r>
      <w:r w:rsidR="0007349D">
        <w:rPr>
          <w:rFonts w:ascii="Arial" w:hAnsi="Arial" w:cs="Arial"/>
          <w:szCs w:val="24"/>
        </w:rPr>
        <w:t>nos anexos</w:t>
      </w:r>
      <w:r w:rsidR="00B12FE4">
        <w:rPr>
          <w:rFonts w:ascii="Arial" w:hAnsi="Arial" w:cs="Arial"/>
          <w:szCs w:val="24"/>
        </w:rPr>
        <w:t xml:space="preserve"> desta Nota técnica.</w:t>
      </w:r>
    </w:p>
    <w:p w14:paraId="670233E9" w14:textId="55D551BB" w:rsidR="00544595" w:rsidRPr="00410C2C" w:rsidRDefault="00544595" w:rsidP="00544595">
      <w:pPr>
        <w:pStyle w:val="Ttulo1"/>
      </w:pPr>
      <w:bookmarkStart w:id="19" w:name="_Toc209771399"/>
      <w:r>
        <w:lastRenderedPageBreak/>
        <w:t>ANEXOS</w:t>
      </w:r>
      <w:bookmarkEnd w:id="19"/>
    </w:p>
    <w:p w14:paraId="1DD4F73F" w14:textId="2DE8BF69" w:rsidR="00B620FF" w:rsidRDefault="00CC29A7" w:rsidP="007776CD">
      <w:pPr>
        <w:pStyle w:val="Ttulo2"/>
      </w:pPr>
      <w:bookmarkStart w:id="20" w:name="_Toc209771400"/>
      <w:r>
        <w:t>Valores ART para exercício</w:t>
      </w:r>
      <w:r w:rsidR="00727EBC">
        <w:t xml:space="preserve"> 2025</w:t>
      </w:r>
      <w:bookmarkEnd w:id="20"/>
    </w:p>
    <w:p w14:paraId="3CC5077A" w14:textId="25245BC7" w:rsidR="00CB6C9A" w:rsidRPr="00516BB3" w:rsidRDefault="00CB6C9A" w:rsidP="00D2210D">
      <w:pPr>
        <w:pStyle w:val="PargrafodaLista"/>
        <w:jc w:val="left"/>
        <w:rPr>
          <w:sz w:val="22"/>
          <w:szCs w:val="18"/>
        </w:rPr>
      </w:pPr>
      <w:r w:rsidRPr="00516BB3">
        <w:rPr>
          <w:sz w:val="22"/>
          <w:szCs w:val="18"/>
        </w:rPr>
        <w:t>Lin</w:t>
      </w:r>
      <w:r w:rsidR="00BB7B1C" w:rsidRPr="00516BB3">
        <w:rPr>
          <w:sz w:val="22"/>
          <w:szCs w:val="18"/>
        </w:rPr>
        <w:t xml:space="preserve">k: </w:t>
      </w:r>
      <w:hyperlink r:id="rId10" w:history="1">
        <w:r w:rsidRPr="00516BB3">
          <w:rPr>
            <w:rStyle w:val="Hyperlink"/>
            <w:sz w:val="22"/>
            <w:szCs w:val="18"/>
          </w:rPr>
          <w:t>https://www.creama.org.br/taxas-2025/</w:t>
        </w:r>
      </w:hyperlink>
    </w:p>
    <w:p w14:paraId="2939C0E8" w14:textId="47BA22C1" w:rsidR="007776CD" w:rsidRDefault="00727EBC" w:rsidP="00727EBC">
      <w:pPr>
        <w:jc w:val="center"/>
      </w:pPr>
      <w:r w:rsidRPr="00727EBC">
        <w:rPr>
          <w:noProof/>
        </w:rPr>
        <w:drawing>
          <wp:inline distT="0" distB="0" distL="0" distR="0" wp14:anchorId="4AD41F94" wp14:editId="5563305E">
            <wp:extent cx="2016173" cy="2101303"/>
            <wp:effectExtent l="0" t="0" r="3175" b="0"/>
            <wp:docPr id="1207071796"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071796" name="Imagem 1" descr="Tabela&#10;&#10;O conteúdo gerado por IA pode estar incorreto."/>
                    <pic:cNvPicPr/>
                  </pic:nvPicPr>
                  <pic:blipFill>
                    <a:blip r:embed="rId11"/>
                    <a:stretch>
                      <a:fillRect/>
                    </a:stretch>
                  </pic:blipFill>
                  <pic:spPr>
                    <a:xfrm>
                      <a:off x="0" y="0"/>
                      <a:ext cx="2074112" cy="2161689"/>
                    </a:xfrm>
                    <a:prstGeom prst="rect">
                      <a:avLst/>
                    </a:prstGeom>
                  </pic:spPr>
                </pic:pic>
              </a:graphicData>
            </a:graphic>
          </wp:inline>
        </w:drawing>
      </w:r>
    </w:p>
    <w:p w14:paraId="7457A0FA" w14:textId="3A9FA77E" w:rsidR="00E52295" w:rsidRDefault="00E52295" w:rsidP="00C6473F">
      <w:pPr>
        <w:pStyle w:val="Ttulo2"/>
      </w:pPr>
      <w:bookmarkStart w:id="21" w:name="_Toc209771401"/>
      <w:proofErr w:type="spellStart"/>
      <w:r w:rsidRPr="00E52295">
        <w:t>Architecture</w:t>
      </w:r>
      <w:proofErr w:type="spellEnd"/>
      <w:r w:rsidRPr="00E52295">
        <w:t xml:space="preserve">, </w:t>
      </w:r>
      <w:proofErr w:type="spellStart"/>
      <w:r w:rsidRPr="00E52295">
        <w:t>Engineering</w:t>
      </w:r>
      <w:proofErr w:type="spellEnd"/>
      <w:r w:rsidRPr="00E52295">
        <w:t xml:space="preserve"> &amp; </w:t>
      </w:r>
      <w:proofErr w:type="spellStart"/>
      <w:r w:rsidRPr="00E52295">
        <w:t>Construction</w:t>
      </w:r>
      <w:proofErr w:type="spellEnd"/>
      <w:r w:rsidRPr="00E52295">
        <w:t xml:space="preserve"> </w:t>
      </w:r>
      <w:proofErr w:type="spellStart"/>
      <w:r w:rsidRPr="00E52295">
        <w:t>Collection</w:t>
      </w:r>
      <w:proofErr w:type="spellEnd"/>
      <w:r w:rsidRPr="00E52295">
        <w:t xml:space="preserve"> da Autodesk - AEC </w:t>
      </w:r>
      <w:proofErr w:type="spellStart"/>
      <w:r w:rsidRPr="00E52295">
        <w:t>Collection</w:t>
      </w:r>
      <w:bookmarkEnd w:id="21"/>
      <w:proofErr w:type="spellEnd"/>
    </w:p>
    <w:p w14:paraId="2D47ADA2" w14:textId="073AF690" w:rsidR="00B51D3E" w:rsidRPr="00516BB3" w:rsidRDefault="00B51D3E" w:rsidP="00D2210D">
      <w:pPr>
        <w:pStyle w:val="Pargrafo"/>
        <w:rPr>
          <w:sz w:val="20"/>
        </w:rPr>
      </w:pPr>
      <w:r w:rsidRPr="00516BB3">
        <w:rPr>
          <w:sz w:val="20"/>
        </w:rPr>
        <w:t xml:space="preserve">Link: </w:t>
      </w:r>
      <w:hyperlink r:id="rId12" w:history="1">
        <w:r w:rsidRPr="00516BB3">
          <w:rPr>
            <w:rStyle w:val="Hyperlink"/>
            <w:sz w:val="20"/>
          </w:rPr>
          <w:t>'https://www.autodesk.com/br/collections/architecture-engineering-construction/overview</w:t>
        </w:r>
      </w:hyperlink>
    </w:p>
    <w:p w14:paraId="64DF8894" w14:textId="6085571F" w:rsidR="00E52295" w:rsidRDefault="00A133AD" w:rsidP="00503583">
      <w:pPr>
        <w:jc w:val="center"/>
      </w:pPr>
      <w:r>
        <w:rPr>
          <w:noProof/>
        </w:rPr>
        <w:lastRenderedPageBreak/>
        <w:drawing>
          <wp:inline distT="0" distB="0" distL="0" distR="0" wp14:anchorId="766C1D8B" wp14:editId="0B7EB610">
            <wp:extent cx="5268686" cy="5443639"/>
            <wp:effectExtent l="0" t="0" r="8255" b="5080"/>
            <wp:docPr id="8" name="Imagem 7" descr="Interface gráfica do usuário&#10;&#10;O conteúdo gerado por IA pode estar incorreto.">
              <a:extLst xmlns:a="http://schemas.openxmlformats.org/drawingml/2006/main">
                <a:ext uri="{FF2B5EF4-FFF2-40B4-BE49-F238E27FC236}">
                  <a16:creationId xmlns:a16="http://schemas.microsoft.com/office/drawing/2014/main" id="{20CAE681-6051-E632-AF52-43A83A318E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descr="Interface gráfica do usuário&#10;&#10;O conteúdo gerado por IA pode estar incorreto.">
                      <a:extLst>
                        <a:ext uri="{FF2B5EF4-FFF2-40B4-BE49-F238E27FC236}">
                          <a16:creationId xmlns:a16="http://schemas.microsoft.com/office/drawing/2014/main" id="{20CAE681-6051-E632-AF52-43A83A318EE3}"/>
                        </a:ext>
                      </a:extLst>
                    </pic:cNvPr>
                    <pic:cNvPicPr>
                      <a:picLocks noChangeAspect="1"/>
                    </pic:cNvPicPr>
                  </pic:nvPicPr>
                  <pic:blipFill>
                    <a:blip r:embed="rId13"/>
                    <a:stretch>
                      <a:fillRect/>
                    </a:stretch>
                  </pic:blipFill>
                  <pic:spPr>
                    <a:xfrm>
                      <a:off x="0" y="0"/>
                      <a:ext cx="5291694" cy="5467411"/>
                    </a:xfrm>
                    <a:prstGeom prst="rect">
                      <a:avLst/>
                    </a:prstGeom>
                  </pic:spPr>
                </pic:pic>
              </a:graphicData>
            </a:graphic>
          </wp:inline>
        </w:drawing>
      </w:r>
    </w:p>
    <w:p w14:paraId="39B31B3B" w14:textId="77777777" w:rsidR="00503583" w:rsidRDefault="00503583" w:rsidP="007776CD"/>
    <w:p w14:paraId="5982BB71" w14:textId="77777777" w:rsidR="00503583" w:rsidRDefault="00503583" w:rsidP="007776CD"/>
    <w:p w14:paraId="6C32F120" w14:textId="15C74D79" w:rsidR="002E42AE" w:rsidRDefault="00496FA0" w:rsidP="00904F75">
      <w:pPr>
        <w:pStyle w:val="Ttulo2"/>
      </w:pPr>
      <w:bookmarkStart w:id="22" w:name="_Toc209771402"/>
      <w:r w:rsidRPr="00496FA0">
        <w:t xml:space="preserve">Notebook 15,6" SO </w:t>
      </w:r>
      <w:proofErr w:type="spellStart"/>
      <w:r w:rsidRPr="00496FA0">
        <w:t>Win</w:t>
      </w:r>
      <w:proofErr w:type="spellEnd"/>
      <w:r w:rsidRPr="00496FA0">
        <w:t xml:space="preserve"> 11, Core I5, 16 GB de RAM</w:t>
      </w:r>
      <w:bookmarkEnd w:id="22"/>
      <w:r>
        <w:t xml:space="preserve"> </w:t>
      </w:r>
    </w:p>
    <w:p w14:paraId="1869D48B" w14:textId="46DDE4E9" w:rsidR="001C027E" w:rsidRPr="00D2210D" w:rsidRDefault="001C027E" w:rsidP="00A80526">
      <w:pPr>
        <w:pStyle w:val="Pargrafo"/>
        <w:ind w:firstLine="0"/>
        <w:rPr>
          <w:sz w:val="14"/>
          <w:szCs w:val="14"/>
        </w:rPr>
      </w:pPr>
      <w:r w:rsidRPr="00D2210D">
        <w:rPr>
          <w:sz w:val="14"/>
          <w:szCs w:val="14"/>
        </w:rPr>
        <w:t xml:space="preserve">Link: </w:t>
      </w:r>
      <w:hyperlink r:id="rId14" w:history="1">
        <w:r w:rsidR="00275B5B" w:rsidRPr="00D2210D">
          <w:rPr>
            <w:rStyle w:val="Hyperlink"/>
            <w:sz w:val="14"/>
            <w:szCs w:val="14"/>
          </w:rPr>
          <w:t>Notebook Acer Aspire 15 A15-51M-56KR Intel Ci5-13420H 16GB 512GB SSD FHD 15.6 - Notebook Acer - Magazine Luiza</w:t>
        </w:r>
      </w:hyperlink>
    </w:p>
    <w:p w14:paraId="3354F069" w14:textId="0D69766D" w:rsidR="002E42AE" w:rsidRDefault="008C039D" w:rsidP="00503583">
      <w:pPr>
        <w:jc w:val="center"/>
      </w:pPr>
      <w:r>
        <w:rPr>
          <w:noProof/>
        </w:rPr>
        <w:lastRenderedPageBreak/>
        <w:drawing>
          <wp:inline distT="0" distB="0" distL="0" distR="0" wp14:anchorId="21F0DEAF" wp14:editId="23CC03F6">
            <wp:extent cx="5042994" cy="2644291"/>
            <wp:effectExtent l="0" t="0" r="5715" b="3810"/>
            <wp:docPr id="6" name="Imagem 5" descr="Interface gráfica do usuário, Site&#10;&#10;O conteúdo gerado por IA pode estar incorreto.">
              <a:extLst xmlns:a="http://schemas.openxmlformats.org/drawingml/2006/main">
                <a:ext uri="{FF2B5EF4-FFF2-40B4-BE49-F238E27FC236}">
                  <a16:creationId xmlns:a16="http://schemas.microsoft.com/office/drawing/2014/main" id="{F4495C98-7E2F-D1E9-8757-921B52415C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5" descr="Interface gráfica do usuário, Site&#10;&#10;O conteúdo gerado por IA pode estar incorreto.">
                      <a:extLst>
                        <a:ext uri="{FF2B5EF4-FFF2-40B4-BE49-F238E27FC236}">
                          <a16:creationId xmlns:a16="http://schemas.microsoft.com/office/drawing/2014/main" id="{F4495C98-7E2F-D1E9-8757-921B52415CBA}"/>
                        </a:ext>
                      </a:extLst>
                    </pic:cNvPr>
                    <pic:cNvPicPr>
                      <a:picLocks noChangeAspect="1"/>
                    </pic:cNvPicPr>
                  </pic:nvPicPr>
                  <pic:blipFill>
                    <a:blip r:embed="rId15"/>
                    <a:stretch>
                      <a:fillRect/>
                    </a:stretch>
                  </pic:blipFill>
                  <pic:spPr>
                    <a:xfrm>
                      <a:off x="0" y="0"/>
                      <a:ext cx="5050767" cy="2648367"/>
                    </a:xfrm>
                    <a:prstGeom prst="rect">
                      <a:avLst/>
                    </a:prstGeom>
                  </pic:spPr>
                </pic:pic>
              </a:graphicData>
            </a:graphic>
          </wp:inline>
        </w:drawing>
      </w:r>
    </w:p>
    <w:p w14:paraId="1F63B50E" w14:textId="0E3ED621" w:rsidR="00F312E0" w:rsidRPr="00805D71" w:rsidRDefault="00213C29" w:rsidP="00D2210D">
      <w:pPr>
        <w:rPr>
          <w:sz w:val="14"/>
          <w:szCs w:val="14"/>
        </w:rPr>
      </w:pPr>
      <w:r w:rsidRPr="00805D71">
        <w:rPr>
          <w:sz w:val="14"/>
          <w:szCs w:val="14"/>
        </w:rPr>
        <w:t>L</w:t>
      </w:r>
      <w:r w:rsidR="00805D71" w:rsidRPr="00805D71">
        <w:rPr>
          <w:sz w:val="14"/>
          <w:szCs w:val="14"/>
        </w:rPr>
        <w:t>ink</w:t>
      </w:r>
      <w:r w:rsidRPr="00805D71">
        <w:rPr>
          <w:sz w:val="14"/>
          <w:szCs w:val="14"/>
        </w:rPr>
        <w:t xml:space="preserve">: </w:t>
      </w:r>
      <w:hyperlink r:id="rId16" w:history="1">
        <w:r w:rsidRPr="00805D71">
          <w:rPr>
            <w:rStyle w:val="Hyperlink"/>
            <w:sz w:val="14"/>
            <w:szCs w:val="14"/>
          </w:rPr>
          <w:t xml:space="preserve">Notebook Lenovo </w:t>
        </w:r>
        <w:proofErr w:type="spellStart"/>
        <w:r w:rsidRPr="00805D71">
          <w:rPr>
            <w:rStyle w:val="Hyperlink"/>
            <w:sz w:val="14"/>
            <w:szCs w:val="14"/>
          </w:rPr>
          <w:t>IdeaPad</w:t>
        </w:r>
        <w:proofErr w:type="spellEnd"/>
        <w:r w:rsidRPr="00805D71">
          <w:rPr>
            <w:rStyle w:val="Hyperlink"/>
            <w:sz w:val="14"/>
            <w:szCs w:val="14"/>
          </w:rPr>
          <w:t xml:space="preserve"> 1i Intel Core i5-1235U 16GB 512GB SSD Windows 11 Home 15.6" 82VY000XBR Cloud Grey - Notebook Lenovo - Magazine Luiza</w:t>
        </w:r>
      </w:hyperlink>
    </w:p>
    <w:p w14:paraId="724F780C" w14:textId="4C9AC28A" w:rsidR="00630AC0" w:rsidRDefault="00630AC0" w:rsidP="00503583">
      <w:pPr>
        <w:jc w:val="center"/>
      </w:pPr>
      <w:r>
        <w:rPr>
          <w:noProof/>
        </w:rPr>
        <w:drawing>
          <wp:inline distT="0" distB="0" distL="0" distR="0" wp14:anchorId="68260531" wp14:editId="510DD1CD">
            <wp:extent cx="4890086" cy="2879755"/>
            <wp:effectExtent l="0" t="0" r="6350" b="0"/>
            <wp:docPr id="4" name="Imagem 3" descr="Interface gráfica do usuário, Texto&#10;&#10;O conteúdo gerado por IA pode estar incorreto.">
              <a:extLst xmlns:a="http://schemas.openxmlformats.org/drawingml/2006/main">
                <a:ext uri="{FF2B5EF4-FFF2-40B4-BE49-F238E27FC236}">
                  <a16:creationId xmlns:a16="http://schemas.microsoft.com/office/drawing/2014/main" id="{465B08B8-85ED-9B2C-4A26-1F7315F898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3" descr="Interface gráfica do usuário, Texto&#10;&#10;O conteúdo gerado por IA pode estar incorreto.">
                      <a:extLst>
                        <a:ext uri="{FF2B5EF4-FFF2-40B4-BE49-F238E27FC236}">
                          <a16:creationId xmlns:a16="http://schemas.microsoft.com/office/drawing/2014/main" id="{465B08B8-85ED-9B2C-4A26-1F7315F8980A}"/>
                        </a:ext>
                      </a:extLst>
                    </pic:cNvPr>
                    <pic:cNvPicPr>
                      <a:picLocks noChangeAspect="1"/>
                    </pic:cNvPicPr>
                  </pic:nvPicPr>
                  <pic:blipFill>
                    <a:blip r:embed="rId17"/>
                    <a:stretch>
                      <a:fillRect/>
                    </a:stretch>
                  </pic:blipFill>
                  <pic:spPr>
                    <a:xfrm>
                      <a:off x="0" y="0"/>
                      <a:ext cx="4898559" cy="2884745"/>
                    </a:xfrm>
                    <a:prstGeom prst="rect">
                      <a:avLst/>
                    </a:prstGeom>
                  </pic:spPr>
                </pic:pic>
              </a:graphicData>
            </a:graphic>
          </wp:inline>
        </w:drawing>
      </w:r>
    </w:p>
    <w:p w14:paraId="1C483EA2" w14:textId="77777777" w:rsidR="00B625AF" w:rsidRDefault="00B625AF" w:rsidP="00503583">
      <w:pPr>
        <w:jc w:val="center"/>
      </w:pPr>
    </w:p>
    <w:p w14:paraId="6ACA634F" w14:textId="0FF52C7C" w:rsidR="00430E17" w:rsidRPr="00B625AF" w:rsidRDefault="00B625AF" w:rsidP="00503583">
      <w:pPr>
        <w:jc w:val="center"/>
        <w:rPr>
          <w:sz w:val="14"/>
          <w:szCs w:val="14"/>
        </w:rPr>
      </w:pPr>
      <w:r w:rsidRPr="00B625AF">
        <w:rPr>
          <w:sz w:val="14"/>
          <w:szCs w:val="14"/>
        </w:rPr>
        <w:t xml:space="preserve">Link: </w:t>
      </w:r>
      <w:hyperlink r:id="rId18" w:history="1">
        <w:r w:rsidRPr="00B625AF">
          <w:rPr>
            <w:rStyle w:val="Hyperlink"/>
            <w:sz w:val="14"/>
            <w:szCs w:val="14"/>
          </w:rPr>
          <w:t>Notebook VAIO FE15 Intel Core i5 12th 16GB 512GB SSD Tela 15,6'' Full HD Antirreflexo Windows 11 Home Cinza Grafite B2621H | Parcelamento sem juros</w:t>
        </w:r>
      </w:hyperlink>
    </w:p>
    <w:p w14:paraId="1E141D1F" w14:textId="1A1F811B" w:rsidR="00630AC0" w:rsidRDefault="00630AC0" w:rsidP="00B625AF">
      <w:pPr>
        <w:jc w:val="center"/>
      </w:pPr>
      <w:r>
        <w:rPr>
          <w:noProof/>
        </w:rPr>
        <w:lastRenderedPageBreak/>
        <w:drawing>
          <wp:inline distT="0" distB="0" distL="0" distR="0" wp14:anchorId="45A8A008" wp14:editId="4560DAA7">
            <wp:extent cx="5307106" cy="6529504"/>
            <wp:effectExtent l="0" t="0" r="8255" b="5080"/>
            <wp:docPr id="5" name="Imagem 4" descr="Interface gráfica do usuário, Texto, Aplicativo, Site&#10;&#10;O conteúdo gerado por IA pode estar incorreto.">
              <a:extLst xmlns:a="http://schemas.openxmlformats.org/drawingml/2006/main">
                <a:ext uri="{FF2B5EF4-FFF2-40B4-BE49-F238E27FC236}">
                  <a16:creationId xmlns:a16="http://schemas.microsoft.com/office/drawing/2014/main" id="{18EB9C78-158E-34B3-FD04-E94DC7E6AE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4" descr="Interface gráfica do usuário, Texto, Aplicativo, Site&#10;&#10;O conteúdo gerado por IA pode estar incorreto.">
                      <a:extLst>
                        <a:ext uri="{FF2B5EF4-FFF2-40B4-BE49-F238E27FC236}">
                          <a16:creationId xmlns:a16="http://schemas.microsoft.com/office/drawing/2014/main" id="{18EB9C78-158E-34B3-FD04-E94DC7E6AEBC}"/>
                        </a:ext>
                      </a:extLst>
                    </pic:cNvPr>
                    <pic:cNvPicPr>
                      <a:picLocks noChangeAspect="1"/>
                    </pic:cNvPicPr>
                  </pic:nvPicPr>
                  <pic:blipFill>
                    <a:blip r:embed="rId19"/>
                    <a:stretch>
                      <a:fillRect/>
                    </a:stretch>
                  </pic:blipFill>
                  <pic:spPr>
                    <a:xfrm>
                      <a:off x="0" y="0"/>
                      <a:ext cx="5334359" cy="6563034"/>
                    </a:xfrm>
                    <a:prstGeom prst="rect">
                      <a:avLst/>
                    </a:prstGeom>
                  </pic:spPr>
                </pic:pic>
              </a:graphicData>
            </a:graphic>
          </wp:inline>
        </w:drawing>
      </w:r>
    </w:p>
    <w:p w14:paraId="032E19C7" w14:textId="1C69DEC4" w:rsidR="007C767A" w:rsidRDefault="007C767A" w:rsidP="007C767A">
      <w:pPr>
        <w:pStyle w:val="Ttulo2"/>
      </w:pPr>
      <w:bookmarkStart w:id="23" w:name="_Toc209771403"/>
      <w:r w:rsidRPr="007C767A">
        <w:t>Licença Microsoft Office</w:t>
      </w:r>
      <w:bookmarkEnd w:id="23"/>
      <w:r w:rsidR="001D044B">
        <w:t xml:space="preserve"> </w:t>
      </w:r>
    </w:p>
    <w:p w14:paraId="0EA457D2" w14:textId="447D0533" w:rsidR="00D2210D" w:rsidRPr="00D2210D" w:rsidRDefault="00D2210D" w:rsidP="00D2210D">
      <w:pPr>
        <w:rPr>
          <w:sz w:val="14"/>
          <w:szCs w:val="14"/>
        </w:rPr>
      </w:pPr>
      <w:r w:rsidRPr="00D2210D">
        <w:rPr>
          <w:sz w:val="14"/>
          <w:szCs w:val="14"/>
        </w:rPr>
        <w:t xml:space="preserve">Link: </w:t>
      </w:r>
      <w:hyperlink r:id="rId20" w:history="1">
        <w:r w:rsidRPr="00D2210D">
          <w:rPr>
            <w:rStyle w:val="Hyperlink"/>
            <w:sz w:val="14"/>
            <w:szCs w:val="14"/>
          </w:rPr>
          <w:t>Compare os planos do Microsoft 365 Enterprise | Microsoft 365</w:t>
        </w:r>
      </w:hyperlink>
    </w:p>
    <w:p w14:paraId="7F438171" w14:textId="130EB852" w:rsidR="001D044B" w:rsidRDefault="007C767A" w:rsidP="007C767A">
      <w:pPr>
        <w:jc w:val="center"/>
      </w:pPr>
      <w:r>
        <w:rPr>
          <w:noProof/>
        </w:rPr>
        <w:lastRenderedPageBreak/>
        <w:drawing>
          <wp:inline distT="0" distB="0" distL="0" distR="0" wp14:anchorId="0D3806FE" wp14:editId="4901277C">
            <wp:extent cx="1795518" cy="6108513"/>
            <wp:effectExtent l="0" t="0" r="0" b="6985"/>
            <wp:docPr id="7" name="Imagem 6" descr="Interface gráfica do usuário, Aplicativo&#10;&#10;O conteúdo gerado por IA pode estar incorreto.">
              <a:extLst xmlns:a="http://schemas.openxmlformats.org/drawingml/2006/main">
                <a:ext uri="{FF2B5EF4-FFF2-40B4-BE49-F238E27FC236}">
                  <a16:creationId xmlns:a16="http://schemas.microsoft.com/office/drawing/2014/main" id="{4409A60A-06D5-C1B7-2AB5-1CA5E13754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6" descr="Interface gráfica do usuário, Aplicativo&#10;&#10;O conteúdo gerado por IA pode estar incorreto.">
                      <a:extLst>
                        <a:ext uri="{FF2B5EF4-FFF2-40B4-BE49-F238E27FC236}">
                          <a16:creationId xmlns:a16="http://schemas.microsoft.com/office/drawing/2014/main" id="{4409A60A-06D5-C1B7-2AB5-1CA5E13754B8}"/>
                        </a:ext>
                      </a:extLst>
                    </pic:cNvPr>
                    <pic:cNvPicPr>
                      <a:picLocks noChangeAspect="1"/>
                    </pic:cNvPicPr>
                  </pic:nvPicPr>
                  <pic:blipFill>
                    <a:blip r:embed="rId21"/>
                    <a:stretch>
                      <a:fillRect/>
                    </a:stretch>
                  </pic:blipFill>
                  <pic:spPr>
                    <a:xfrm>
                      <a:off x="0" y="0"/>
                      <a:ext cx="1810091" cy="6158092"/>
                    </a:xfrm>
                    <a:prstGeom prst="rect">
                      <a:avLst/>
                    </a:prstGeom>
                  </pic:spPr>
                </pic:pic>
              </a:graphicData>
            </a:graphic>
          </wp:inline>
        </w:drawing>
      </w:r>
    </w:p>
    <w:sectPr w:rsidR="001D044B" w:rsidSect="00D2064F">
      <w:headerReference w:type="default" r:id="rId22"/>
      <w:pgSz w:w="11906" w:h="16838"/>
      <w:pgMar w:top="1418" w:right="1134" w:bottom="1418" w:left="1701"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FB2994" w14:textId="77777777" w:rsidR="00D0103C" w:rsidRDefault="00D0103C" w:rsidP="00E04455">
      <w:pPr>
        <w:spacing w:after="0" w:line="240" w:lineRule="auto"/>
      </w:pPr>
      <w:r>
        <w:separator/>
      </w:r>
    </w:p>
  </w:endnote>
  <w:endnote w:type="continuationSeparator" w:id="0">
    <w:p w14:paraId="35A5C9F0" w14:textId="77777777" w:rsidR="00D0103C" w:rsidRDefault="00D0103C" w:rsidP="00E04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AF7B08" w14:textId="77777777" w:rsidR="00D0103C" w:rsidRDefault="00D0103C" w:rsidP="00E04455">
      <w:pPr>
        <w:spacing w:after="0" w:line="240" w:lineRule="auto"/>
      </w:pPr>
      <w:r>
        <w:separator/>
      </w:r>
    </w:p>
  </w:footnote>
  <w:footnote w:type="continuationSeparator" w:id="0">
    <w:p w14:paraId="49F0D61E" w14:textId="77777777" w:rsidR="00D0103C" w:rsidRDefault="00D0103C" w:rsidP="00E04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comgrade"/>
      <w:tblW w:w="9107" w:type="dxa"/>
      <w:tblInd w:w="102" w:type="dxa"/>
      <w:tblLook w:val="04A0" w:firstRow="1" w:lastRow="0" w:firstColumn="1" w:lastColumn="0" w:noHBand="0" w:noVBand="1"/>
    </w:tblPr>
    <w:tblGrid>
      <w:gridCol w:w="2901"/>
      <w:gridCol w:w="2980"/>
      <w:gridCol w:w="964"/>
      <w:gridCol w:w="983"/>
      <w:gridCol w:w="1279"/>
    </w:tblGrid>
    <w:tr w:rsidR="00AF328F" w14:paraId="5F4DE2B6" w14:textId="77777777" w:rsidTr="00621163">
      <w:trPr>
        <w:trHeight w:val="256"/>
      </w:trPr>
      <w:tc>
        <w:tcPr>
          <w:tcW w:w="2901" w:type="dxa"/>
          <w:vMerge w:val="restart"/>
          <w:tcBorders>
            <w:right w:val="single" w:sz="4" w:space="0" w:color="auto"/>
          </w:tcBorders>
        </w:tcPr>
        <w:p w14:paraId="3DA836CF" w14:textId="55F31E5B" w:rsidR="00AF328F" w:rsidRDefault="00AF328F" w:rsidP="00B37DD9">
          <w:pPr>
            <w:pStyle w:val="Cabealho"/>
            <w:jc w:val="center"/>
          </w:pPr>
          <w:r>
            <w:rPr>
              <w:noProof/>
            </w:rPr>
            <w:drawing>
              <wp:anchor distT="0" distB="0" distL="114300" distR="114300" simplePos="0" relativeHeight="251660800" behindDoc="1" locked="0" layoutInCell="1" allowOverlap="1" wp14:anchorId="10170971" wp14:editId="0AA85D3F">
                <wp:simplePos x="0" y="0"/>
                <wp:positionH relativeFrom="column">
                  <wp:posOffset>179705</wp:posOffset>
                </wp:positionH>
                <wp:positionV relativeFrom="paragraph">
                  <wp:posOffset>760892</wp:posOffset>
                </wp:positionV>
                <wp:extent cx="1438537" cy="475449"/>
                <wp:effectExtent l="0" t="0" r="0" b="127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ORTO DO ITAQUI.png"/>
                        <pic:cNvPicPr/>
                      </pic:nvPicPr>
                      <pic:blipFill>
                        <a:blip r:embed="rId1">
                          <a:extLst>
                            <a:ext uri="{28A0092B-C50C-407E-A947-70E740481C1C}">
                              <a14:useLocalDpi xmlns:a14="http://schemas.microsoft.com/office/drawing/2010/main" val="0"/>
                            </a:ext>
                          </a:extLst>
                        </a:blip>
                        <a:stretch>
                          <a:fillRect/>
                        </a:stretch>
                      </pic:blipFill>
                      <pic:spPr>
                        <a:xfrm>
                          <a:off x="0" y="0"/>
                          <a:ext cx="1438537" cy="475449"/>
                        </a:xfrm>
                        <a:prstGeom prst="rect">
                          <a:avLst/>
                        </a:prstGeom>
                      </pic:spPr>
                    </pic:pic>
                  </a:graphicData>
                </a:graphic>
              </wp:anchor>
            </w:drawing>
          </w:r>
        </w:p>
      </w:tc>
      <w:tc>
        <w:tcPr>
          <w:tcW w:w="6206" w:type="dxa"/>
          <w:gridSpan w:val="4"/>
          <w:tcBorders>
            <w:top w:val="single" w:sz="4" w:space="0" w:color="auto"/>
            <w:left w:val="single" w:sz="4" w:space="0" w:color="auto"/>
            <w:bottom w:val="nil"/>
            <w:right w:val="single" w:sz="4" w:space="0" w:color="auto"/>
          </w:tcBorders>
          <w:shd w:val="clear" w:color="auto" w:fill="FFFFFF" w:themeFill="background1"/>
        </w:tcPr>
        <w:p w14:paraId="794B782A" w14:textId="77777777" w:rsidR="00AF328F" w:rsidRPr="00E876C5" w:rsidRDefault="00AF328F" w:rsidP="00E04455">
          <w:pPr>
            <w:jc w:val="center"/>
            <w:rPr>
              <w:rFonts w:ascii="Arial" w:hAnsi="Arial" w:cs="Arial"/>
            </w:rPr>
          </w:pPr>
          <w:r w:rsidRPr="00E876C5">
            <w:rPr>
              <w:rFonts w:ascii="Arial" w:hAnsi="Arial" w:cs="Arial"/>
              <w:b/>
              <w:bCs/>
            </w:rPr>
            <w:t>EMPRESA MARANHENSE DE ADMINISTRAÇÃO PORTUÁRIA</w:t>
          </w:r>
        </w:p>
      </w:tc>
    </w:tr>
    <w:tr w:rsidR="00AF328F" w14:paraId="5BF424C4" w14:textId="77777777" w:rsidTr="00621163">
      <w:trPr>
        <w:trHeight w:val="138"/>
      </w:trPr>
      <w:tc>
        <w:tcPr>
          <w:tcW w:w="2901" w:type="dxa"/>
          <w:vMerge/>
          <w:tcBorders>
            <w:right w:val="single" w:sz="4" w:space="0" w:color="auto"/>
          </w:tcBorders>
        </w:tcPr>
        <w:p w14:paraId="49FF38E8" w14:textId="77777777" w:rsidR="00AF328F" w:rsidRDefault="00AF328F">
          <w:pPr>
            <w:pStyle w:val="Cabealho"/>
          </w:pPr>
        </w:p>
      </w:tc>
      <w:tc>
        <w:tcPr>
          <w:tcW w:w="6206" w:type="dxa"/>
          <w:gridSpan w:val="4"/>
          <w:tcBorders>
            <w:top w:val="nil"/>
            <w:left w:val="single" w:sz="4" w:space="0" w:color="auto"/>
            <w:bottom w:val="nil"/>
            <w:right w:val="single" w:sz="4" w:space="0" w:color="auto"/>
          </w:tcBorders>
          <w:shd w:val="clear" w:color="auto" w:fill="FFFFFF" w:themeFill="background1"/>
        </w:tcPr>
        <w:p w14:paraId="5F36FF7C" w14:textId="77777777" w:rsidR="00AF328F" w:rsidRPr="00E876C5" w:rsidRDefault="00AF328F" w:rsidP="00E04455">
          <w:pPr>
            <w:jc w:val="center"/>
            <w:rPr>
              <w:rFonts w:ascii="Arial" w:hAnsi="Arial" w:cs="Arial"/>
              <w:b/>
            </w:rPr>
          </w:pPr>
          <w:r w:rsidRPr="00E876C5">
            <w:rPr>
              <w:rFonts w:ascii="Arial" w:hAnsi="Arial" w:cs="Arial"/>
              <w:b/>
              <w:bCs/>
              <w:sz w:val="40"/>
              <w:szCs w:val="40"/>
            </w:rPr>
            <w:t>E M A P</w:t>
          </w:r>
        </w:p>
      </w:tc>
    </w:tr>
    <w:tr w:rsidR="00AF328F" w14:paraId="7122E021" w14:textId="77777777" w:rsidTr="00621163">
      <w:trPr>
        <w:trHeight w:val="70"/>
      </w:trPr>
      <w:tc>
        <w:tcPr>
          <w:tcW w:w="2901" w:type="dxa"/>
          <w:vMerge/>
          <w:tcBorders>
            <w:right w:val="single" w:sz="4" w:space="0" w:color="auto"/>
          </w:tcBorders>
        </w:tcPr>
        <w:p w14:paraId="4033628C" w14:textId="77777777" w:rsidR="00AF328F" w:rsidRDefault="00AF328F">
          <w:pPr>
            <w:pStyle w:val="Cabealho"/>
          </w:pPr>
        </w:p>
      </w:tc>
      <w:tc>
        <w:tcPr>
          <w:tcW w:w="6206" w:type="dxa"/>
          <w:gridSpan w:val="4"/>
          <w:tcBorders>
            <w:top w:val="nil"/>
            <w:left w:val="single" w:sz="4" w:space="0" w:color="auto"/>
            <w:bottom w:val="single" w:sz="4" w:space="0" w:color="auto"/>
            <w:right w:val="single" w:sz="4" w:space="0" w:color="auto"/>
          </w:tcBorders>
          <w:shd w:val="clear" w:color="auto" w:fill="FFFFFF" w:themeFill="background1"/>
        </w:tcPr>
        <w:p w14:paraId="0E586B8E" w14:textId="77777777" w:rsidR="00AF328F" w:rsidRPr="00E876C5" w:rsidRDefault="00AF328F" w:rsidP="00E04455">
          <w:pPr>
            <w:jc w:val="center"/>
            <w:rPr>
              <w:rFonts w:ascii="Arial" w:hAnsi="Arial" w:cs="Arial"/>
              <w:sz w:val="16"/>
              <w:szCs w:val="16"/>
            </w:rPr>
          </w:pPr>
          <w:r w:rsidRPr="00E876C5">
            <w:rPr>
              <w:rFonts w:ascii="Arial" w:hAnsi="Arial" w:cs="Arial"/>
              <w:b/>
              <w:bCs/>
              <w:sz w:val="16"/>
              <w:szCs w:val="16"/>
            </w:rPr>
            <w:t>GOVERNO DO ESTADO DO MARANHÃO</w:t>
          </w:r>
        </w:p>
      </w:tc>
    </w:tr>
    <w:tr w:rsidR="00AF328F" w14:paraId="4C903E35" w14:textId="77777777" w:rsidTr="00621163">
      <w:trPr>
        <w:trHeight w:val="138"/>
      </w:trPr>
      <w:tc>
        <w:tcPr>
          <w:tcW w:w="2901" w:type="dxa"/>
          <w:vMerge/>
          <w:tcBorders>
            <w:right w:val="single" w:sz="4" w:space="0" w:color="auto"/>
          </w:tcBorders>
        </w:tcPr>
        <w:p w14:paraId="61FD3F02" w14:textId="77777777" w:rsidR="00AF328F" w:rsidRDefault="00AF328F">
          <w:pPr>
            <w:pStyle w:val="Cabealho"/>
          </w:pPr>
        </w:p>
      </w:tc>
      <w:tc>
        <w:tcPr>
          <w:tcW w:w="6206" w:type="dxa"/>
          <w:gridSpan w:val="4"/>
          <w:tcBorders>
            <w:top w:val="single" w:sz="4" w:space="0" w:color="auto"/>
            <w:left w:val="single" w:sz="4" w:space="0" w:color="auto"/>
            <w:bottom w:val="nil"/>
            <w:right w:val="single" w:sz="4" w:space="0" w:color="auto"/>
          </w:tcBorders>
        </w:tcPr>
        <w:p w14:paraId="4B6714A8" w14:textId="77777777" w:rsidR="00AF328F" w:rsidRPr="00E876C5" w:rsidRDefault="00AF328F">
          <w:pPr>
            <w:pStyle w:val="Cabealho"/>
            <w:rPr>
              <w:rFonts w:ascii="Arial" w:hAnsi="Arial" w:cs="Arial"/>
            </w:rPr>
          </w:pPr>
          <w:r w:rsidRPr="00E876C5">
            <w:rPr>
              <w:rFonts w:ascii="Arial" w:hAnsi="Arial" w:cs="Arial"/>
              <w:sz w:val="16"/>
              <w:szCs w:val="16"/>
            </w:rPr>
            <w:t>TÍTULO:</w:t>
          </w:r>
        </w:p>
      </w:tc>
    </w:tr>
    <w:tr w:rsidR="00AF328F" w14:paraId="0BE8F7B1" w14:textId="77777777" w:rsidTr="00621163">
      <w:trPr>
        <w:trHeight w:val="81"/>
      </w:trPr>
      <w:tc>
        <w:tcPr>
          <w:tcW w:w="2901" w:type="dxa"/>
          <w:vMerge/>
          <w:tcBorders>
            <w:right w:val="single" w:sz="4" w:space="0" w:color="auto"/>
          </w:tcBorders>
        </w:tcPr>
        <w:p w14:paraId="54AF548A" w14:textId="77777777" w:rsidR="00AF328F" w:rsidRDefault="00AF328F">
          <w:pPr>
            <w:pStyle w:val="Cabealho"/>
          </w:pPr>
        </w:p>
      </w:tc>
      <w:tc>
        <w:tcPr>
          <w:tcW w:w="6206" w:type="dxa"/>
          <w:gridSpan w:val="4"/>
          <w:tcBorders>
            <w:top w:val="nil"/>
            <w:left w:val="single" w:sz="4" w:space="0" w:color="auto"/>
            <w:bottom w:val="single" w:sz="4" w:space="0" w:color="auto"/>
            <w:right w:val="single" w:sz="4" w:space="0" w:color="auto"/>
          </w:tcBorders>
        </w:tcPr>
        <w:p w14:paraId="654B1171" w14:textId="77777777" w:rsidR="00AF328F" w:rsidRPr="00E876C5" w:rsidRDefault="00AF328F" w:rsidP="009F28D5">
          <w:pPr>
            <w:pStyle w:val="Cabealho"/>
            <w:jc w:val="center"/>
            <w:rPr>
              <w:rFonts w:ascii="Arial" w:hAnsi="Arial" w:cs="Arial"/>
              <w:b/>
              <w:sz w:val="24"/>
              <w:szCs w:val="24"/>
            </w:rPr>
          </w:pPr>
          <w:r w:rsidRPr="00E876C5">
            <w:rPr>
              <w:rFonts w:ascii="Arial" w:hAnsi="Arial" w:cs="Arial"/>
              <w:b/>
              <w:sz w:val="24"/>
              <w:szCs w:val="24"/>
            </w:rPr>
            <w:t>NOTA TÉCNICA</w:t>
          </w:r>
        </w:p>
      </w:tc>
    </w:tr>
    <w:tr w:rsidR="00AF328F" w14:paraId="3BE7ADEC" w14:textId="77777777" w:rsidTr="00621163">
      <w:trPr>
        <w:trHeight w:val="168"/>
      </w:trPr>
      <w:tc>
        <w:tcPr>
          <w:tcW w:w="2901" w:type="dxa"/>
          <w:vMerge/>
          <w:tcBorders>
            <w:right w:val="single" w:sz="4" w:space="0" w:color="auto"/>
          </w:tcBorders>
        </w:tcPr>
        <w:p w14:paraId="0372FA66" w14:textId="77777777" w:rsidR="00AF328F" w:rsidRPr="00E04455" w:rsidRDefault="00AF328F">
          <w:pPr>
            <w:pStyle w:val="Cabealho"/>
            <w:rPr>
              <w:sz w:val="16"/>
              <w:szCs w:val="16"/>
            </w:rPr>
          </w:pPr>
        </w:p>
      </w:tc>
      <w:tc>
        <w:tcPr>
          <w:tcW w:w="6206" w:type="dxa"/>
          <w:gridSpan w:val="4"/>
          <w:tcBorders>
            <w:top w:val="single" w:sz="4" w:space="0" w:color="auto"/>
            <w:left w:val="single" w:sz="4" w:space="0" w:color="auto"/>
            <w:bottom w:val="nil"/>
            <w:right w:val="single" w:sz="4" w:space="0" w:color="auto"/>
          </w:tcBorders>
        </w:tcPr>
        <w:p w14:paraId="6CFCDE43" w14:textId="2708344D" w:rsidR="00AF328F" w:rsidRPr="00E04455" w:rsidRDefault="00AF328F" w:rsidP="009F350C">
          <w:pPr>
            <w:jc w:val="both"/>
            <w:rPr>
              <w:rFonts w:ascii="Calibri" w:hAnsi="Calibri" w:cs="Calibri"/>
              <w:sz w:val="16"/>
              <w:szCs w:val="16"/>
            </w:rPr>
          </w:pPr>
          <w:r w:rsidRPr="00643B7A">
            <w:rPr>
              <w:rFonts w:ascii="Arial" w:hAnsi="Arial" w:cs="Arial"/>
              <w:sz w:val="16"/>
              <w:szCs w:val="16"/>
            </w:rPr>
            <w:t>PROJETO:</w:t>
          </w:r>
          <w:r w:rsidR="00794460" w:rsidRPr="00643B7A">
            <w:rPr>
              <w:rFonts w:ascii="Arial" w:hAnsi="Arial" w:cs="Arial"/>
              <w:sz w:val="16"/>
              <w:szCs w:val="16"/>
            </w:rPr>
            <w:t xml:space="preserve"> </w:t>
          </w:r>
          <w:r w:rsidR="00FD5EF5" w:rsidRPr="00FD5EF5">
            <w:rPr>
              <w:rFonts w:ascii="Arial" w:eastAsia="Times New Roman" w:hAnsi="Arial" w:cs="Arial"/>
              <w:sz w:val="16"/>
            </w:rPr>
            <w:t xml:space="preserve">Contratação de Empresa Especializada para os serviços de Gerenciamento e Consultoria Técnica </w:t>
          </w:r>
          <w:bookmarkStart w:id="24" w:name="_Hlk209770541"/>
          <w:r w:rsidR="00FD5EF5" w:rsidRPr="00FD5EF5">
            <w:rPr>
              <w:rFonts w:ascii="Arial" w:eastAsia="Times New Roman" w:hAnsi="Arial" w:cs="Arial"/>
              <w:sz w:val="16"/>
            </w:rPr>
            <w:t xml:space="preserve">na implantação de obras de engenharia relacionadas à: Alargamento das rampas do Terminal Delegado de Ferry-Boat da Ponta da Espera com duplicação de passarelas, localizado em São Luís – MA. </w:t>
          </w:r>
          <w:r w:rsidR="00FD5EF5">
            <w:rPr>
              <w:rFonts w:ascii="Arial" w:eastAsia="Times New Roman" w:hAnsi="Arial" w:cs="Arial"/>
              <w:sz w:val="16"/>
            </w:rPr>
            <w:t xml:space="preserve"> </w:t>
          </w:r>
          <w:bookmarkEnd w:id="24"/>
        </w:p>
      </w:tc>
    </w:tr>
    <w:tr w:rsidR="00AF328F" w14:paraId="6D44F069" w14:textId="77777777" w:rsidTr="00621163">
      <w:trPr>
        <w:trHeight w:val="226"/>
      </w:trPr>
      <w:tc>
        <w:tcPr>
          <w:tcW w:w="2901" w:type="dxa"/>
          <w:vMerge/>
          <w:tcBorders>
            <w:right w:val="single" w:sz="4" w:space="0" w:color="auto"/>
          </w:tcBorders>
        </w:tcPr>
        <w:p w14:paraId="4207FAB2" w14:textId="77777777" w:rsidR="00AF328F" w:rsidRPr="009F28D5" w:rsidRDefault="00AF328F">
          <w:pPr>
            <w:pStyle w:val="Cabealho"/>
            <w:rPr>
              <w:sz w:val="16"/>
              <w:szCs w:val="16"/>
            </w:rPr>
          </w:pPr>
        </w:p>
      </w:tc>
      <w:tc>
        <w:tcPr>
          <w:tcW w:w="2980" w:type="dxa"/>
          <w:tcBorders>
            <w:top w:val="single" w:sz="4" w:space="0" w:color="auto"/>
            <w:left w:val="single" w:sz="4" w:space="0" w:color="auto"/>
            <w:bottom w:val="nil"/>
            <w:right w:val="single" w:sz="4" w:space="0" w:color="auto"/>
          </w:tcBorders>
        </w:tcPr>
        <w:p w14:paraId="47294ED6" w14:textId="77777777" w:rsidR="00AF328F" w:rsidRPr="00643B7A" w:rsidRDefault="00AF328F">
          <w:pPr>
            <w:pStyle w:val="Cabealho"/>
            <w:rPr>
              <w:rFonts w:ascii="Arial" w:hAnsi="Arial" w:cs="Arial"/>
              <w:sz w:val="16"/>
              <w:szCs w:val="16"/>
            </w:rPr>
          </w:pPr>
          <w:r w:rsidRPr="00643B7A">
            <w:rPr>
              <w:rFonts w:ascii="Arial" w:hAnsi="Arial" w:cs="Arial"/>
              <w:sz w:val="16"/>
              <w:szCs w:val="16"/>
            </w:rPr>
            <w:t>Nº EMAP:</w:t>
          </w:r>
        </w:p>
      </w:tc>
      <w:tc>
        <w:tcPr>
          <w:tcW w:w="964" w:type="dxa"/>
          <w:tcBorders>
            <w:top w:val="single" w:sz="4" w:space="0" w:color="auto"/>
            <w:left w:val="single" w:sz="4" w:space="0" w:color="auto"/>
            <w:bottom w:val="nil"/>
            <w:right w:val="single" w:sz="4" w:space="0" w:color="auto"/>
          </w:tcBorders>
        </w:tcPr>
        <w:p w14:paraId="16C24F39" w14:textId="77777777" w:rsidR="00AF328F" w:rsidRPr="00643B7A" w:rsidRDefault="00AF328F" w:rsidP="009F28D5">
          <w:pPr>
            <w:rPr>
              <w:rFonts w:ascii="Arial" w:hAnsi="Arial" w:cs="Arial"/>
              <w:sz w:val="16"/>
              <w:szCs w:val="16"/>
            </w:rPr>
          </w:pPr>
          <w:r w:rsidRPr="00643B7A">
            <w:rPr>
              <w:rFonts w:ascii="Arial" w:hAnsi="Arial" w:cs="Arial"/>
              <w:sz w:val="16"/>
              <w:szCs w:val="16"/>
            </w:rPr>
            <w:t>DATA:</w:t>
          </w:r>
        </w:p>
      </w:tc>
      <w:tc>
        <w:tcPr>
          <w:tcW w:w="983" w:type="dxa"/>
          <w:tcBorders>
            <w:top w:val="single" w:sz="4" w:space="0" w:color="auto"/>
            <w:left w:val="single" w:sz="4" w:space="0" w:color="auto"/>
            <w:bottom w:val="nil"/>
            <w:right w:val="single" w:sz="4" w:space="0" w:color="auto"/>
          </w:tcBorders>
        </w:tcPr>
        <w:p w14:paraId="3765EB44" w14:textId="77777777" w:rsidR="00AF328F" w:rsidRPr="00643B7A" w:rsidRDefault="00AF328F" w:rsidP="009F28D5">
          <w:pPr>
            <w:rPr>
              <w:rFonts w:ascii="Arial" w:hAnsi="Arial" w:cs="Arial"/>
              <w:sz w:val="16"/>
              <w:szCs w:val="16"/>
            </w:rPr>
          </w:pPr>
          <w:r w:rsidRPr="00643B7A">
            <w:rPr>
              <w:rFonts w:ascii="Arial" w:hAnsi="Arial" w:cs="Arial"/>
              <w:sz w:val="16"/>
              <w:szCs w:val="16"/>
            </w:rPr>
            <w:t>REVISÃO:</w:t>
          </w:r>
        </w:p>
      </w:tc>
      <w:tc>
        <w:tcPr>
          <w:tcW w:w="1279" w:type="dxa"/>
          <w:tcBorders>
            <w:top w:val="single" w:sz="4" w:space="0" w:color="auto"/>
            <w:left w:val="single" w:sz="4" w:space="0" w:color="auto"/>
            <w:bottom w:val="nil"/>
            <w:right w:val="single" w:sz="4" w:space="0" w:color="auto"/>
          </w:tcBorders>
        </w:tcPr>
        <w:p w14:paraId="5BFF53F6" w14:textId="77777777" w:rsidR="00AF328F" w:rsidRPr="00643B7A" w:rsidRDefault="00AF328F" w:rsidP="009F28D5">
          <w:pPr>
            <w:rPr>
              <w:rFonts w:ascii="Arial" w:hAnsi="Arial" w:cs="Arial"/>
              <w:sz w:val="16"/>
              <w:szCs w:val="16"/>
            </w:rPr>
          </w:pPr>
          <w:r w:rsidRPr="00643B7A">
            <w:rPr>
              <w:rFonts w:ascii="Arial" w:hAnsi="Arial" w:cs="Arial"/>
              <w:sz w:val="16"/>
              <w:szCs w:val="16"/>
            </w:rPr>
            <w:t>Nº FOLHA:</w:t>
          </w:r>
        </w:p>
      </w:tc>
    </w:tr>
    <w:tr w:rsidR="00AF328F" w14:paraId="54F40853" w14:textId="77777777" w:rsidTr="00621163">
      <w:trPr>
        <w:trHeight w:val="272"/>
      </w:trPr>
      <w:tc>
        <w:tcPr>
          <w:tcW w:w="2901" w:type="dxa"/>
          <w:vMerge/>
          <w:tcBorders>
            <w:bottom w:val="single" w:sz="4" w:space="0" w:color="auto"/>
            <w:right w:val="single" w:sz="4" w:space="0" w:color="auto"/>
          </w:tcBorders>
        </w:tcPr>
        <w:p w14:paraId="08C7E981" w14:textId="77777777" w:rsidR="00AF328F" w:rsidRPr="00C535C7" w:rsidRDefault="00AF328F">
          <w:pPr>
            <w:pStyle w:val="Cabealho"/>
            <w:rPr>
              <w:sz w:val="20"/>
              <w:szCs w:val="20"/>
            </w:rPr>
          </w:pPr>
        </w:p>
      </w:tc>
      <w:tc>
        <w:tcPr>
          <w:tcW w:w="2980" w:type="dxa"/>
          <w:tcBorders>
            <w:top w:val="nil"/>
            <w:left w:val="single" w:sz="4" w:space="0" w:color="auto"/>
            <w:bottom w:val="single" w:sz="4" w:space="0" w:color="auto"/>
            <w:right w:val="single" w:sz="4" w:space="0" w:color="auto"/>
          </w:tcBorders>
        </w:tcPr>
        <w:p w14:paraId="7855A8FD" w14:textId="60EC9CD4" w:rsidR="00AF328F" w:rsidRPr="00643B7A" w:rsidRDefault="00A7150A" w:rsidP="003923D0">
          <w:pPr>
            <w:rPr>
              <w:rFonts w:ascii="Arial" w:hAnsi="Arial" w:cs="Arial"/>
              <w:color w:val="1F497D"/>
            </w:rPr>
          </w:pPr>
          <w:r w:rsidRPr="00A7150A">
            <w:rPr>
              <w:rFonts w:ascii="Arial" w:hAnsi="Arial" w:cs="Arial"/>
              <w:sz w:val="18"/>
              <w:szCs w:val="18"/>
            </w:rPr>
            <w:t>2025-NT-GER-2201-0005-R00</w:t>
          </w:r>
        </w:p>
      </w:tc>
      <w:tc>
        <w:tcPr>
          <w:tcW w:w="964" w:type="dxa"/>
          <w:tcBorders>
            <w:top w:val="nil"/>
            <w:left w:val="single" w:sz="4" w:space="0" w:color="auto"/>
            <w:bottom w:val="single" w:sz="4" w:space="0" w:color="auto"/>
            <w:right w:val="single" w:sz="4" w:space="0" w:color="auto"/>
          </w:tcBorders>
        </w:tcPr>
        <w:p w14:paraId="0940FBC8" w14:textId="79B5ED79" w:rsidR="00AF328F" w:rsidRPr="00643B7A" w:rsidRDefault="0032703E" w:rsidP="000403BA">
          <w:pPr>
            <w:pStyle w:val="Cabealho"/>
            <w:rPr>
              <w:rFonts w:ascii="Arial" w:hAnsi="Arial" w:cs="Arial"/>
              <w:sz w:val="18"/>
              <w:szCs w:val="18"/>
            </w:rPr>
          </w:pPr>
          <w:r w:rsidRPr="00643B7A">
            <w:rPr>
              <w:rFonts w:ascii="Arial" w:hAnsi="Arial" w:cs="Arial"/>
              <w:sz w:val="18"/>
              <w:szCs w:val="18"/>
            </w:rPr>
            <w:t>0</w:t>
          </w:r>
          <w:r w:rsidR="00830DA7">
            <w:rPr>
              <w:rFonts w:ascii="Arial" w:hAnsi="Arial" w:cs="Arial"/>
              <w:sz w:val="18"/>
              <w:szCs w:val="18"/>
            </w:rPr>
            <w:t>9</w:t>
          </w:r>
          <w:r w:rsidR="003923D0" w:rsidRPr="00643B7A">
            <w:rPr>
              <w:rFonts w:ascii="Arial" w:hAnsi="Arial" w:cs="Arial"/>
              <w:sz w:val="18"/>
              <w:szCs w:val="18"/>
            </w:rPr>
            <w:t>/202</w:t>
          </w:r>
          <w:r w:rsidRPr="00643B7A">
            <w:rPr>
              <w:rFonts w:ascii="Arial" w:hAnsi="Arial" w:cs="Arial"/>
              <w:sz w:val="18"/>
              <w:szCs w:val="18"/>
            </w:rPr>
            <w:t>5</w:t>
          </w:r>
        </w:p>
      </w:tc>
      <w:tc>
        <w:tcPr>
          <w:tcW w:w="983" w:type="dxa"/>
          <w:tcBorders>
            <w:top w:val="nil"/>
            <w:left w:val="single" w:sz="4" w:space="0" w:color="auto"/>
            <w:bottom w:val="single" w:sz="4" w:space="0" w:color="auto"/>
            <w:right w:val="single" w:sz="4" w:space="0" w:color="auto"/>
          </w:tcBorders>
        </w:tcPr>
        <w:p w14:paraId="1D07E387" w14:textId="77777777" w:rsidR="00AF328F" w:rsidRPr="00643B7A" w:rsidRDefault="003923D0" w:rsidP="00AA14E2">
          <w:pPr>
            <w:pStyle w:val="Cabealho"/>
            <w:rPr>
              <w:rFonts w:ascii="Arial" w:hAnsi="Arial" w:cs="Arial"/>
              <w:sz w:val="18"/>
              <w:szCs w:val="18"/>
            </w:rPr>
          </w:pPr>
          <w:r w:rsidRPr="00643B7A">
            <w:rPr>
              <w:rFonts w:ascii="Arial" w:hAnsi="Arial" w:cs="Arial"/>
              <w:sz w:val="18"/>
              <w:szCs w:val="18"/>
            </w:rPr>
            <w:t>00</w:t>
          </w:r>
        </w:p>
      </w:tc>
      <w:tc>
        <w:tcPr>
          <w:tcW w:w="1279" w:type="dxa"/>
          <w:tcBorders>
            <w:top w:val="nil"/>
            <w:left w:val="single" w:sz="4" w:space="0" w:color="auto"/>
            <w:bottom w:val="single" w:sz="4" w:space="0" w:color="auto"/>
            <w:right w:val="single" w:sz="4" w:space="0" w:color="auto"/>
          </w:tcBorders>
        </w:tcPr>
        <w:sdt>
          <w:sdtPr>
            <w:rPr>
              <w:rFonts w:ascii="Arial" w:hAnsi="Arial" w:cs="Arial"/>
            </w:rPr>
            <w:id w:val="250395305"/>
            <w:docPartObj>
              <w:docPartGallery w:val="Page Numbers (Top of Page)"/>
              <w:docPartUnique/>
            </w:docPartObj>
          </w:sdtPr>
          <w:sdtContent>
            <w:p w14:paraId="52B06A8A" w14:textId="77777777" w:rsidR="00AF328F" w:rsidRPr="00643B7A" w:rsidRDefault="00000000" w:rsidP="008C0644">
              <w:pPr>
                <w:rPr>
                  <w:rFonts w:ascii="Arial" w:hAnsi="Arial" w:cs="Arial"/>
                </w:rPr>
              </w:pPr>
              <w:sdt>
                <w:sdtPr>
                  <w:rPr>
                    <w:rFonts w:ascii="Arial" w:hAnsi="Arial" w:cs="Arial"/>
                  </w:rPr>
                  <w:id w:val="1434245116"/>
                  <w:docPartObj>
                    <w:docPartGallery w:val="Page Numbers (Top of Page)"/>
                    <w:docPartUnique/>
                  </w:docPartObj>
                </w:sdtPr>
                <w:sdtEndPr>
                  <w:rPr>
                    <w:sz w:val="18"/>
                    <w:szCs w:val="18"/>
                  </w:rPr>
                </w:sdtEndPr>
                <w:sdtContent>
                  <w:r w:rsidR="00E50AAA" w:rsidRPr="00643B7A">
                    <w:rPr>
                      <w:rFonts w:ascii="Arial" w:hAnsi="Arial" w:cs="Arial"/>
                      <w:sz w:val="18"/>
                      <w:szCs w:val="18"/>
                    </w:rPr>
                    <w:fldChar w:fldCharType="begin"/>
                  </w:r>
                  <w:r w:rsidR="00AF328F" w:rsidRPr="00643B7A">
                    <w:rPr>
                      <w:rFonts w:ascii="Arial" w:hAnsi="Arial" w:cs="Arial"/>
                      <w:sz w:val="18"/>
                      <w:szCs w:val="18"/>
                    </w:rPr>
                    <w:instrText xml:space="preserve"> PAGE </w:instrText>
                  </w:r>
                  <w:r w:rsidR="00E50AAA" w:rsidRPr="00643B7A">
                    <w:rPr>
                      <w:rFonts w:ascii="Arial" w:hAnsi="Arial" w:cs="Arial"/>
                      <w:sz w:val="18"/>
                      <w:szCs w:val="18"/>
                    </w:rPr>
                    <w:fldChar w:fldCharType="separate"/>
                  </w:r>
                  <w:r w:rsidR="00503C76" w:rsidRPr="00643B7A">
                    <w:rPr>
                      <w:rFonts w:ascii="Arial" w:hAnsi="Arial" w:cs="Arial"/>
                      <w:noProof/>
                      <w:sz w:val="18"/>
                      <w:szCs w:val="18"/>
                    </w:rPr>
                    <w:t>4</w:t>
                  </w:r>
                  <w:r w:rsidR="00E50AAA" w:rsidRPr="00643B7A">
                    <w:rPr>
                      <w:rFonts w:ascii="Arial" w:hAnsi="Arial" w:cs="Arial"/>
                      <w:noProof/>
                      <w:sz w:val="18"/>
                      <w:szCs w:val="18"/>
                    </w:rPr>
                    <w:fldChar w:fldCharType="end"/>
                  </w:r>
                  <w:r w:rsidR="00AF328F" w:rsidRPr="00643B7A">
                    <w:rPr>
                      <w:rFonts w:ascii="Arial" w:hAnsi="Arial" w:cs="Arial"/>
                      <w:sz w:val="18"/>
                      <w:szCs w:val="18"/>
                    </w:rPr>
                    <w:t xml:space="preserve"> de </w:t>
                  </w:r>
                  <w:r w:rsidR="00E50AAA" w:rsidRPr="00643B7A">
                    <w:rPr>
                      <w:rFonts w:ascii="Arial" w:hAnsi="Arial" w:cs="Arial"/>
                      <w:sz w:val="18"/>
                      <w:szCs w:val="18"/>
                    </w:rPr>
                    <w:fldChar w:fldCharType="begin"/>
                  </w:r>
                  <w:r w:rsidR="00AF328F" w:rsidRPr="00643B7A">
                    <w:rPr>
                      <w:rFonts w:ascii="Arial" w:hAnsi="Arial" w:cs="Arial"/>
                      <w:sz w:val="18"/>
                      <w:szCs w:val="18"/>
                    </w:rPr>
                    <w:instrText xml:space="preserve"> NUMPAGES  </w:instrText>
                  </w:r>
                  <w:r w:rsidR="00E50AAA" w:rsidRPr="00643B7A">
                    <w:rPr>
                      <w:rFonts w:ascii="Arial" w:hAnsi="Arial" w:cs="Arial"/>
                      <w:sz w:val="18"/>
                      <w:szCs w:val="18"/>
                    </w:rPr>
                    <w:fldChar w:fldCharType="separate"/>
                  </w:r>
                  <w:r w:rsidR="00503C76" w:rsidRPr="00643B7A">
                    <w:rPr>
                      <w:rFonts w:ascii="Arial" w:hAnsi="Arial" w:cs="Arial"/>
                      <w:noProof/>
                      <w:sz w:val="18"/>
                      <w:szCs w:val="18"/>
                    </w:rPr>
                    <w:t>4</w:t>
                  </w:r>
                  <w:r w:rsidR="00E50AAA" w:rsidRPr="00643B7A">
                    <w:rPr>
                      <w:rFonts w:ascii="Arial" w:hAnsi="Arial" w:cs="Arial"/>
                      <w:noProof/>
                      <w:sz w:val="18"/>
                      <w:szCs w:val="18"/>
                    </w:rPr>
                    <w:fldChar w:fldCharType="end"/>
                  </w:r>
                </w:sdtContent>
              </w:sdt>
            </w:p>
          </w:sdtContent>
        </w:sdt>
      </w:tc>
    </w:tr>
  </w:tbl>
  <w:p w14:paraId="30F029FA" w14:textId="77777777" w:rsidR="00AF328F" w:rsidRDefault="00AF328F" w:rsidP="00FE488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873C0F"/>
    <w:multiLevelType w:val="multilevel"/>
    <w:tmpl w:val="0416001F"/>
    <w:styleLink w:val="Estilo2"/>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64D5D47"/>
    <w:multiLevelType w:val="hybridMultilevel"/>
    <w:tmpl w:val="D860978C"/>
    <w:lvl w:ilvl="0" w:tplc="5C7A39A2">
      <w:start w:val="1"/>
      <w:numFmt w:val="upperRoman"/>
      <w:pStyle w:val="MarcadorRomano"/>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422B2423"/>
    <w:multiLevelType w:val="hybridMultilevel"/>
    <w:tmpl w:val="9454DFC0"/>
    <w:lvl w:ilvl="0" w:tplc="5552A8B4">
      <w:start w:val="1"/>
      <w:numFmt w:val="bullet"/>
      <w:pStyle w:val="SemEspaamento"/>
      <w:lvlText w:val=""/>
      <w:lvlJc w:val="left"/>
      <w:pPr>
        <w:ind w:left="851" w:hanging="482"/>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22464D0"/>
    <w:multiLevelType w:val="hybridMultilevel"/>
    <w:tmpl w:val="947E5460"/>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569A0B16"/>
    <w:multiLevelType w:val="multilevel"/>
    <w:tmpl w:val="891C9D92"/>
    <w:lvl w:ilvl="0">
      <w:start w:val="1"/>
      <w:numFmt w:val="lowerLetter"/>
      <w:pStyle w:val="MarcadorLetra"/>
      <w:lvlText w:val="%1)"/>
      <w:lvlJc w:val="left"/>
      <w:pPr>
        <w:ind w:left="360" w:hanging="360"/>
      </w:pPr>
      <w:rPr>
        <w:rFonts w:hint="default"/>
        <w:b w:val="0"/>
        <w:bCs w:val="0"/>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B9C4B55"/>
    <w:multiLevelType w:val="multilevel"/>
    <w:tmpl w:val="6F404900"/>
    <w:lvl w:ilvl="0">
      <w:start w:val="1"/>
      <w:numFmt w:val="decimal"/>
      <w:pStyle w:val="Ttulo1"/>
      <w:lvlText w:val="%1."/>
      <w:lvlJc w:val="left"/>
      <w:pPr>
        <w:ind w:left="791" w:hanging="360"/>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6" w15:restartNumberingAfterBreak="0">
    <w:nsid w:val="609C0AE8"/>
    <w:multiLevelType w:val="hybridMultilevel"/>
    <w:tmpl w:val="13668E3A"/>
    <w:lvl w:ilvl="0" w:tplc="5C860A3C">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798035754">
    <w:abstractNumId w:val="0"/>
  </w:num>
  <w:num w:numId="2" w16cid:durableId="901913141">
    <w:abstractNumId w:val="5"/>
  </w:num>
  <w:num w:numId="3" w16cid:durableId="536546448">
    <w:abstractNumId w:val="6"/>
  </w:num>
  <w:num w:numId="4" w16cid:durableId="451706771">
    <w:abstractNumId w:val="3"/>
  </w:num>
  <w:num w:numId="5" w16cid:durableId="1091314821">
    <w:abstractNumId w:val="1"/>
  </w:num>
  <w:num w:numId="6" w16cid:durableId="2083285800">
    <w:abstractNumId w:val="4"/>
  </w:num>
  <w:num w:numId="7" w16cid:durableId="12697059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8810325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98870006">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455"/>
    <w:rsid w:val="00000B5E"/>
    <w:rsid w:val="00001CFB"/>
    <w:rsid w:val="00002595"/>
    <w:rsid w:val="000076C6"/>
    <w:rsid w:val="00015045"/>
    <w:rsid w:val="00016399"/>
    <w:rsid w:val="000208C3"/>
    <w:rsid w:val="000211DE"/>
    <w:rsid w:val="00021D55"/>
    <w:rsid w:val="00021D66"/>
    <w:rsid w:val="00023165"/>
    <w:rsid w:val="00024285"/>
    <w:rsid w:val="0002618B"/>
    <w:rsid w:val="0003087B"/>
    <w:rsid w:val="00037D2B"/>
    <w:rsid w:val="000401DC"/>
    <w:rsid w:val="000403BA"/>
    <w:rsid w:val="000417E1"/>
    <w:rsid w:val="00041C67"/>
    <w:rsid w:val="0004261D"/>
    <w:rsid w:val="000438BA"/>
    <w:rsid w:val="00047164"/>
    <w:rsid w:val="00051B4F"/>
    <w:rsid w:val="00053ACF"/>
    <w:rsid w:val="00055525"/>
    <w:rsid w:val="000567C5"/>
    <w:rsid w:val="0006206D"/>
    <w:rsid w:val="00067088"/>
    <w:rsid w:val="00071330"/>
    <w:rsid w:val="00071DAD"/>
    <w:rsid w:val="00072A31"/>
    <w:rsid w:val="00072C3A"/>
    <w:rsid w:val="0007349D"/>
    <w:rsid w:val="000750EA"/>
    <w:rsid w:val="0007596A"/>
    <w:rsid w:val="000761DA"/>
    <w:rsid w:val="00076C73"/>
    <w:rsid w:val="00082E88"/>
    <w:rsid w:val="000872F0"/>
    <w:rsid w:val="000909BC"/>
    <w:rsid w:val="00091B02"/>
    <w:rsid w:val="00093D05"/>
    <w:rsid w:val="00093E00"/>
    <w:rsid w:val="000941BD"/>
    <w:rsid w:val="000941F4"/>
    <w:rsid w:val="00094C6A"/>
    <w:rsid w:val="0009555C"/>
    <w:rsid w:val="00096EB0"/>
    <w:rsid w:val="000A14A6"/>
    <w:rsid w:val="000A3180"/>
    <w:rsid w:val="000A4402"/>
    <w:rsid w:val="000B294A"/>
    <w:rsid w:val="000B2A35"/>
    <w:rsid w:val="000B319B"/>
    <w:rsid w:val="000C3291"/>
    <w:rsid w:val="000C436A"/>
    <w:rsid w:val="000C6514"/>
    <w:rsid w:val="000C7D8E"/>
    <w:rsid w:val="000C7F00"/>
    <w:rsid w:val="000D0327"/>
    <w:rsid w:val="000D260B"/>
    <w:rsid w:val="000D5360"/>
    <w:rsid w:val="000D6E48"/>
    <w:rsid w:val="000D7041"/>
    <w:rsid w:val="000E22C8"/>
    <w:rsid w:val="000E2722"/>
    <w:rsid w:val="000E3184"/>
    <w:rsid w:val="000E33B1"/>
    <w:rsid w:val="000E3440"/>
    <w:rsid w:val="000E4D5B"/>
    <w:rsid w:val="000F03A8"/>
    <w:rsid w:val="000F0DFF"/>
    <w:rsid w:val="000F447A"/>
    <w:rsid w:val="000F7696"/>
    <w:rsid w:val="000F7769"/>
    <w:rsid w:val="001016B2"/>
    <w:rsid w:val="00101A4A"/>
    <w:rsid w:val="001032F9"/>
    <w:rsid w:val="001070F7"/>
    <w:rsid w:val="001071C4"/>
    <w:rsid w:val="00107A3E"/>
    <w:rsid w:val="001124A3"/>
    <w:rsid w:val="00114E13"/>
    <w:rsid w:val="0011658B"/>
    <w:rsid w:val="00117422"/>
    <w:rsid w:val="001226F8"/>
    <w:rsid w:val="00125099"/>
    <w:rsid w:val="00125D79"/>
    <w:rsid w:val="00127672"/>
    <w:rsid w:val="00134AC9"/>
    <w:rsid w:val="00135507"/>
    <w:rsid w:val="00137158"/>
    <w:rsid w:val="001417F3"/>
    <w:rsid w:val="00143A71"/>
    <w:rsid w:val="001461F0"/>
    <w:rsid w:val="00147959"/>
    <w:rsid w:val="0015203A"/>
    <w:rsid w:val="00152FE0"/>
    <w:rsid w:val="00155795"/>
    <w:rsid w:val="0015768A"/>
    <w:rsid w:val="001608A5"/>
    <w:rsid w:val="001641FE"/>
    <w:rsid w:val="00164BC9"/>
    <w:rsid w:val="00171BBC"/>
    <w:rsid w:val="001722AE"/>
    <w:rsid w:val="00173339"/>
    <w:rsid w:val="00176097"/>
    <w:rsid w:val="00176288"/>
    <w:rsid w:val="001808E4"/>
    <w:rsid w:val="001912B1"/>
    <w:rsid w:val="00193131"/>
    <w:rsid w:val="001943CF"/>
    <w:rsid w:val="001950AD"/>
    <w:rsid w:val="00197489"/>
    <w:rsid w:val="001A0893"/>
    <w:rsid w:val="001A1348"/>
    <w:rsid w:val="001A15EF"/>
    <w:rsid w:val="001A190E"/>
    <w:rsid w:val="001A3AFA"/>
    <w:rsid w:val="001A5256"/>
    <w:rsid w:val="001B2241"/>
    <w:rsid w:val="001B4791"/>
    <w:rsid w:val="001B74A1"/>
    <w:rsid w:val="001C01AE"/>
    <w:rsid w:val="001C027E"/>
    <w:rsid w:val="001C2F6F"/>
    <w:rsid w:val="001C718D"/>
    <w:rsid w:val="001D044B"/>
    <w:rsid w:val="001D092B"/>
    <w:rsid w:val="001D2EF6"/>
    <w:rsid w:val="001E0093"/>
    <w:rsid w:val="001E627C"/>
    <w:rsid w:val="001F7473"/>
    <w:rsid w:val="00201B2A"/>
    <w:rsid w:val="002041E4"/>
    <w:rsid w:val="00213C29"/>
    <w:rsid w:val="0021505A"/>
    <w:rsid w:val="002158C2"/>
    <w:rsid w:val="00220751"/>
    <w:rsid w:val="0022793A"/>
    <w:rsid w:val="002300AE"/>
    <w:rsid w:val="002314D0"/>
    <w:rsid w:val="00232309"/>
    <w:rsid w:val="0023249B"/>
    <w:rsid w:val="002353F9"/>
    <w:rsid w:val="00236897"/>
    <w:rsid w:val="00236EA7"/>
    <w:rsid w:val="002372C6"/>
    <w:rsid w:val="00237536"/>
    <w:rsid w:val="002405EC"/>
    <w:rsid w:val="002416AF"/>
    <w:rsid w:val="00241753"/>
    <w:rsid w:val="00251A77"/>
    <w:rsid w:val="0025233D"/>
    <w:rsid w:val="00253AD1"/>
    <w:rsid w:val="00254B22"/>
    <w:rsid w:val="00255E24"/>
    <w:rsid w:val="00260198"/>
    <w:rsid w:val="0026184C"/>
    <w:rsid w:val="00262F09"/>
    <w:rsid w:val="002704F9"/>
    <w:rsid w:val="0027297D"/>
    <w:rsid w:val="00273DF2"/>
    <w:rsid w:val="00275B5B"/>
    <w:rsid w:val="00277690"/>
    <w:rsid w:val="00285098"/>
    <w:rsid w:val="00286D4D"/>
    <w:rsid w:val="0028714F"/>
    <w:rsid w:val="00291646"/>
    <w:rsid w:val="00295127"/>
    <w:rsid w:val="002A29FC"/>
    <w:rsid w:val="002A532C"/>
    <w:rsid w:val="002A551D"/>
    <w:rsid w:val="002B5446"/>
    <w:rsid w:val="002B568D"/>
    <w:rsid w:val="002B6569"/>
    <w:rsid w:val="002C1381"/>
    <w:rsid w:val="002C46F8"/>
    <w:rsid w:val="002C5F16"/>
    <w:rsid w:val="002D55FD"/>
    <w:rsid w:val="002D7727"/>
    <w:rsid w:val="002E12D2"/>
    <w:rsid w:val="002E3171"/>
    <w:rsid w:val="002E384E"/>
    <w:rsid w:val="002E42AE"/>
    <w:rsid w:val="002F6E12"/>
    <w:rsid w:val="002F7AD6"/>
    <w:rsid w:val="00300A27"/>
    <w:rsid w:val="003033B3"/>
    <w:rsid w:val="003045BC"/>
    <w:rsid w:val="00304D4C"/>
    <w:rsid w:val="00310129"/>
    <w:rsid w:val="0031121D"/>
    <w:rsid w:val="00311460"/>
    <w:rsid w:val="0031226F"/>
    <w:rsid w:val="0032019E"/>
    <w:rsid w:val="00321227"/>
    <w:rsid w:val="00325B08"/>
    <w:rsid w:val="00326635"/>
    <w:rsid w:val="003268A8"/>
    <w:rsid w:val="0032703E"/>
    <w:rsid w:val="00327939"/>
    <w:rsid w:val="00327A7A"/>
    <w:rsid w:val="0033520E"/>
    <w:rsid w:val="0034028F"/>
    <w:rsid w:val="0034371A"/>
    <w:rsid w:val="00345AC0"/>
    <w:rsid w:val="00347822"/>
    <w:rsid w:val="00351A45"/>
    <w:rsid w:val="00352CB9"/>
    <w:rsid w:val="00353D59"/>
    <w:rsid w:val="003576BF"/>
    <w:rsid w:val="00363CF8"/>
    <w:rsid w:val="00367C34"/>
    <w:rsid w:val="00372D4E"/>
    <w:rsid w:val="00372EE5"/>
    <w:rsid w:val="003763C3"/>
    <w:rsid w:val="00376CD6"/>
    <w:rsid w:val="00380574"/>
    <w:rsid w:val="0038390B"/>
    <w:rsid w:val="003847E7"/>
    <w:rsid w:val="003908D5"/>
    <w:rsid w:val="003923D0"/>
    <w:rsid w:val="003A2E5D"/>
    <w:rsid w:val="003A6511"/>
    <w:rsid w:val="003A6B38"/>
    <w:rsid w:val="003A6B9C"/>
    <w:rsid w:val="003A7FF0"/>
    <w:rsid w:val="003B0171"/>
    <w:rsid w:val="003B2E90"/>
    <w:rsid w:val="003B4015"/>
    <w:rsid w:val="003B6867"/>
    <w:rsid w:val="003B6876"/>
    <w:rsid w:val="003B6A86"/>
    <w:rsid w:val="003C180D"/>
    <w:rsid w:val="003C4D52"/>
    <w:rsid w:val="003C6BB8"/>
    <w:rsid w:val="003D539C"/>
    <w:rsid w:val="003D7D0E"/>
    <w:rsid w:val="003E3265"/>
    <w:rsid w:val="003E3A9A"/>
    <w:rsid w:val="003E4CA1"/>
    <w:rsid w:val="003F19CA"/>
    <w:rsid w:val="003F269A"/>
    <w:rsid w:val="003F4130"/>
    <w:rsid w:val="003F46AB"/>
    <w:rsid w:val="003F684A"/>
    <w:rsid w:val="003F767F"/>
    <w:rsid w:val="00401366"/>
    <w:rsid w:val="00406707"/>
    <w:rsid w:val="00410C2C"/>
    <w:rsid w:val="004166D7"/>
    <w:rsid w:val="00417095"/>
    <w:rsid w:val="00422147"/>
    <w:rsid w:val="00423436"/>
    <w:rsid w:val="00430E17"/>
    <w:rsid w:val="004321B8"/>
    <w:rsid w:val="00432D64"/>
    <w:rsid w:val="004330FF"/>
    <w:rsid w:val="0043321D"/>
    <w:rsid w:val="00435B07"/>
    <w:rsid w:val="00444172"/>
    <w:rsid w:val="0044418C"/>
    <w:rsid w:val="0044460D"/>
    <w:rsid w:val="0044686C"/>
    <w:rsid w:val="004534D6"/>
    <w:rsid w:val="004575AE"/>
    <w:rsid w:val="00460094"/>
    <w:rsid w:val="00461873"/>
    <w:rsid w:val="00463B8A"/>
    <w:rsid w:val="00464635"/>
    <w:rsid w:val="00465D11"/>
    <w:rsid w:val="00470FCC"/>
    <w:rsid w:val="00472907"/>
    <w:rsid w:val="00473B53"/>
    <w:rsid w:val="004752F2"/>
    <w:rsid w:val="00475DBF"/>
    <w:rsid w:val="00476775"/>
    <w:rsid w:val="004771C9"/>
    <w:rsid w:val="00477257"/>
    <w:rsid w:val="00477D08"/>
    <w:rsid w:val="004844DF"/>
    <w:rsid w:val="004849E4"/>
    <w:rsid w:val="004920D9"/>
    <w:rsid w:val="004926D7"/>
    <w:rsid w:val="0049620C"/>
    <w:rsid w:val="00496FA0"/>
    <w:rsid w:val="004A49B8"/>
    <w:rsid w:val="004A6D73"/>
    <w:rsid w:val="004A7E6A"/>
    <w:rsid w:val="004B2077"/>
    <w:rsid w:val="004B3D88"/>
    <w:rsid w:val="004B442E"/>
    <w:rsid w:val="004B5471"/>
    <w:rsid w:val="004C5102"/>
    <w:rsid w:val="004C521B"/>
    <w:rsid w:val="004D0182"/>
    <w:rsid w:val="004D06CB"/>
    <w:rsid w:val="004D19CE"/>
    <w:rsid w:val="004D1FEA"/>
    <w:rsid w:val="004D3541"/>
    <w:rsid w:val="004D57D0"/>
    <w:rsid w:val="004D7912"/>
    <w:rsid w:val="004D7EC1"/>
    <w:rsid w:val="004D7EE4"/>
    <w:rsid w:val="004E55A7"/>
    <w:rsid w:val="004E5BDF"/>
    <w:rsid w:val="004E5BF1"/>
    <w:rsid w:val="004E6517"/>
    <w:rsid w:val="004E74A4"/>
    <w:rsid w:val="004F0BBB"/>
    <w:rsid w:val="004F0CF8"/>
    <w:rsid w:val="004F1BC6"/>
    <w:rsid w:val="004F4F79"/>
    <w:rsid w:val="004F6A53"/>
    <w:rsid w:val="004F7F23"/>
    <w:rsid w:val="00500299"/>
    <w:rsid w:val="00503583"/>
    <w:rsid w:val="00503C76"/>
    <w:rsid w:val="005044A5"/>
    <w:rsid w:val="00504B95"/>
    <w:rsid w:val="005060FA"/>
    <w:rsid w:val="00506B3E"/>
    <w:rsid w:val="00507E6B"/>
    <w:rsid w:val="0051397C"/>
    <w:rsid w:val="005153CA"/>
    <w:rsid w:val="00516BB3"/>
    <w:rsid w:val="00517224"/>
    <w:rsid w:val="005175D5"/>
    <w:rsid w:val="00521D17"/>
    <w:rsid w:val="00524BEB"/>
    <w:rsid w:val="00527F6D"/>
    <w:rsid w:val="00530A41"/>
    <w:rsid w:val="0053410B"/>
    <w:rsid w:val="00537A90"/>
    <w:rsid w:val="00540BAC"/>
    <w:rsid w:val="005421F0"/>
    <w:rsid w:val="00544595"/>
    <w:rsid w:val="00546DA1"/>
    <w:rsid w:val="0054748E"/>
    <w:rsid w:val="00552A85"/>
    <w:rsid w:val="00552FD6"/>
    <w:rsid w:val="0055358D"/>
    <w:rsid w:val="005544A9"/>
    <w:rsid w:val="00554D38"/>
    <w:rsid w:val="00556538"/>
    <w:rsid w:val="0055685F"/>
    <w:rsid w:val="00560A3F"/>
    <w:rsid w:val="005712CE"/>
    <w:rsid w:val="005738DB"/>
    <w:rsid w:val="0057416F"/>
    <w:rsid w:val="00574772"/>
    <w:rsid w:val="005747F2"/>
    <w:rsid w:val="00574C4F"/>
    <w:rsid w:val="005771BA"/>
    <w:rsid w:val="005809B0"/>
    <w:rsid w:val="00581926"/>
    <w:rsid w:val="005828E5"/>
    <w:rsid w:val="0058321C"/>
    <w:rsid w:val="00585274"/>
    <w:rsid w:val="00586C5D"/>
    <w:rsid w:val="00591905"/>
    <w:rsid w:val="00596D8B"/>
    <w:rsid w:val="005A14C8"/>
    <w:rsid w:val="005A1AAF"/>
    <w:rsid w:val="005A5D14"/>
    <w:rsid w:val="005B111B"/>
    <w:rsid w:val="005B3EE2"/>
    <w:rsid w:val="005C0998"/>
    <w:rsid w:val="005C0B5F"/>
    <w:rsid w:val="005C175E"/>
    <w:rsid w:val="005C1DEC"/>
    <w:rsid w:val="005C28BA"/>
    <w:rsid w:val="005C4B46"/>
    <w:rsid w:val="005C5F41"/>
    <w:rsid w:val="005E0AAB"/>
    <w:rsid w:val="005E0FE7"/>
    <w:rsid w:val="005E1290"/>
    <w:rsid w:val="005E2DCF"/>
    <w:rsid w:val="005E3F00"/>
    <w:rsid w:val="005E50A1"/>
    <w:rsid w:val="005E6165"/>
    <w:rsid w:val="005F160F"/>
    <w:rsid w:val="005F3FF2"/>
    <w:rsid w:val="005F4BB0"/>
    <w:rsid w:val="006001AC"/>
    <w:rsid w:val="00603159"/>
    <w:rsid w:val="00603CE2"/>
    <w:rsid w:val="006052FC"/>
    <w:rsid w:val="00606DF5"/>
    <w:rsid w:val="00613BD1"/>
    <w:rsid w:val="0061418D"/>
    <w:rsid w:val="0061690E"/>
    <w:rsid w:val="00621163"/>
    <w:rsid w:val="0062192B"/>
    <w:rsid w:val="00621C64"/>
    <w:rsid w:val="00622E34"/>
    <w:rsid w:val="00623BB9"/>
    <w:rsid w:val="006275A6"/>
    <w:rsid w:val="00630421"/>
    <w:rsid w:val="00630AC0"/>
    <w:rsid w:val="0063137A"/>
    <w:rsid w:val="006321F8"/>
    <w:rsid w:val="00633533"/>
    <w:rsid w:val="00637CDF"/>
    <w:rsid w:val="00640186"/>
    <w:rsid w:val="0064187C"/>
    <w:rsid w:val="00643B7A"/>
    <w:rsid w:val="0064717B"/>
    <w:rsid w:val="00652CDF"/>
    <w:rsid w:val="006541AE"/>
    <w:rsid w:val="006614E0"/>
    <w:rsid w:val="006630ED"/>
    <w:rsid w:val="0066417F"/>
    <w:rsid w:val="0066505E"/>
    <w:rsid w:val="00665D6B"/>
    <w:rsid w:val="006667B3"/>
    <w:rsid w:val="00670B2F"/>
    <w:rsid w:val="00675D62"/>
    <w:rsid w:val="00682327"/>
    <w:rsid w:val="00685F5E"/>
    <w:rsid w:val="00687A00"/>
    <w:rsid w:val="00687A46"/>
    <w:rsid w:val="00690FFA"/>
    <w:rsid w:val="00692952"/>
    <w:rsid w:val="00692DF8"/>
    <w:rsid w:val="006963FA"/>
    <w:rsid w:val="006A1EDD"/>
    <w:rsid w:val="006A381A"/>
    <w:rsid w:val="006A47C7"/>
    <w:rsid w:val="006A6D53"/>
    <w:rsid w:val="006A76F8"/>
    <w:rsid w:val="006B0B29"/>
    <w:rsid w:val="006B0D9B"/>
    <w:rsid w:val="006B2EE3"/>
    <w:rsid w:val="006B509A"/>
    <w:rsid w:val="006B5897"/>
    <w:rsid w:val="006C01C0"/>
    <w:rsid w:val="006C2826"/>
    <w:rsid w:val="006C3E71"/>
    <w:rsid w:val="006C480C"/>
    <w:rsid w:val="006C66F2"/>
    <w:rsid w:val="006D2154"/>
    <w:rsid w:val="006D32A4"/>
    <w:rsid w:val="006D5319"/>
    <w:rsid w:val="006D7DDB"/>
    <w:rsid w:val="006E0ABD"/>
    <w:rsid w:val="006E1712"/>
    <w:rsid w:val="006E4495"/>
    <w:rsid w:val="006F1BC2"/>
    <w:rsid w:val="00700352"/>
    <w:rsid w:val="007020B1"/>
    <w:rsid w:val="00703FB0"/>
    <w:rsid w:val="00707F16"/>
    <w:rsid w:val="0071091F"/>
    <w:rsid w:val="00713969"/>
    <w:rsid w:val="00714E3D"/>
    <w:rsid w:val="00716654"/>
    <w:rsid w:val="00716A2D"/>
    <w:rsid w:val="00720B57"/>
    <w:rsid w:val="00723237"/>
    <w:rsid w:val="0072430F"/>
    <w:rsid w:val="00724AF6"/>
    <w:rsid w:val="00724CF3"/>
    <w:rsid w:val="0072694B"/>
    <w:rsid w:val="00727B97"/>
    <w:rsid w:val="00727EBC"/>
    <w:rsid w:val="0073494F"/>
    <w:rsid w:val="007411AA"/>
    <w:rsid w:val="00743EAB"/>
    <w:rsid w:val="00745CC7"/>
    <w:rsid w:val="00745DA3"/>
    <w:rsid w:val="00747ECA"/>
    <w:rsid w:val="00751C90"/>
    <w:rsid w:val="00753893"/>
    <w:rsid w:val="00757B84"/>
    <w:rsid w:val="00757F89"/>
    <w:rsid w:val="007612DA"/>
    <w:rsid w:val="007624D1"/>
    <w:rsid w:val="00775104"/>
    <w:rsid w:val="007767CA"/>
    <w:rsid w:val="007776CD"/>
    <w:rsid w:val="00782400"/>
    <w:rsid w:val="007850FF"/>
    <w:rsid w:val="0078607E"/>
    <w:rsid w:val="0078618E"/>
    <w:rsid w:val="00790902"/>
    <w:rsid w:val="007933EF"/>
    <w:rsid w:val="00794460"/>
    <w:rsid w:val="0079455F"/>
    <w:rsid w:val="00796BED"/>
    <w:rsid w:val="007A277D"/>
    <w:rsid w:val="007B3C5C"/>
    <w:rsid w:val="007B7658"/>
    <w:rsid w:val="007B7A3A"/>
    <w:rsid w:val="007B7D4D"/>
    <w:rsid w:val="007C1560"/>
    <w:rsid w:val="007C1D30"/>
    <w:rsid w:val="007C4098"/>
    <w:rsid w:val="007C5EBA"/>
    <w:rsid w:val="007C6C85"/>
    <w:rsid w:val="007C767A"/>
    <w:rsid w:val="007C7BBF"/>
    <w:rsid w:val="007D0BE2"/>
    <w:rsid w:val="007D1FA5"/>
    <w:rsid w:val="007D3D3F"/>
    <w:rsid w:val="007D760E"/>
    <w:rsid w:val="007D7E5E"/>
    <w:rsid w:val="007E0573"/>
    <w:rsid w:val="007E084E"/>
    <w:rsid w:val="007E0E2C"/>
    <w:rsid w:val="007E176C"/>
    <w:rsid w:val="007E5841"/>
    <w:rsid w:val="007E7D41"/>
    <w:rsid w:val="007F0865"/>
    <w:rsid w:val="007F378D"/>
    <w:rsid w:val="00805D71"/>
    <w:rsid w:val="00807F42"/>
    <w:rsid w:val="00811A01"/>
    <w:rsid w:val="008148CB"/>
    <w:rsid w:val="00820897"/>
    <w:rsid w:val="0082126A"/>
    <w:rsid w:val="00825CF2"/>
    <w:rsid w:val="008272FE"/>
    <w:rsid w:val="00830DA7"/>
    <w:rsid w:val="00833443"/>
    <w:rsid w:val="0083492D"/>
    <w:rsid w:val="008353AA"/>
    <w:rsid w:val="008435F8"/>
    <w:rsid w:val="00843810"/>
    <w:rsid w:val="00847758"/>
    <w:rsid w:val="0084794B"/>
    <w:rsid w:val="008503F7"/>
    <w:rsid w:val="00851795"/>
    <w:rsid w:val="008534F7"/>
    <w:rsid w:val="00863716"/>
    <w:rsid w:val="008658BA"/>
    <w:rsid w:val="00867CFB"/>
    <w:rsid w:val="00872258"/>
    <w:rsid w:val="00875A05"/>
    <w:rsid w:val="0087603B"/>
    <w:rsid w:val="008803B2"/>
    <w:rsid w:val="00881180"/>
    <w:rsid w:val="00881CB0"/>
    <w:rsid w:val="00882120"/>
    <w:rsid w:val="008821FC"/>
    <w:rsid w:val="00886244"/>
    <w:rsid w:val="0089049E"/>
    <w:rsid w:val="008915E1"/>
    <w:rsid w:val="00893E2E"/>
    <w:rsid w:val="00895858"/>
    <w:rsid w:val="008A330F"/>
    <w:rsid w:val="008A3C45"/>
    <w:rsid w:val="008A7261"/>
    <w:rsid w:val="008B1ED1"/>
    <w:rsid w:val="008B300B"/>
    <w:rsid w:val="008B3BD7"/>
    <w:rsid w:val="008B60D1"/>
    <w:rsid w:val="008B6334"/>
    <w:rsid w:val="008C0104"/>
    <w:rsid w:val="008C039D"/>
    <w:rsid w:val="008C0644"/>
    <w:rsid w:val="008C0FC0"/>
    <w:rsid w:val="008C1083"/>
    <w:rsid w:val="008C534A"/>
    <w:rsid w:val="008C5621"/>
    <w:rsid w:val="008C6DA4"/>
    <w:rsid w:val="008D0477"/>
    <w:rsid w:val="008D35AA"/>
    <w:rsid w:val="008D374D"/>
    <w:rsid w:val="008D3C85"/>
    <w:rsid w:val="008D4C1E"/>
    <w:rsid w:val="008D7388"/>
    <w:rsid w:val="008E1605"/>
    <w:rsid w:val="008E427E"/>
    <w:rsid w:val="008E5422"/>
    <w:rsid w:val="008E73DE"/>
    <w:rsid w:val="008E7F15"/>
    <w:rsid w:val="008F0AC9"/>
    <w:rsid w:val="008F232B"/>
    <w:rsid w:val="008F2EEF"/>
    <w:rsid w:val="00900461"/>
    <w:rsid w:val="009024BD"/>
    <w:rsid w:val="00902BE7"/>
    <w:rsid w:val="00902DE8"/>
    <w:rsid w:val="00902EFE"/>
    <w:rsid w:val="009050F8"/>
    <w:rsid w:val="009160B6"/>
    <w:rsid w:val="009167DE"/>
    <w:rsid w:val="0092256F"/>
    <w:rsid w:val="0092367F"/>
    <w:rsid w:val="00924F55"/>
    <w:rsid w:val="0092566E"/>
    <w:rsid w:val="009401CD"/>
    <w:rsid w:val="00942547"/>
    <w:rsid w:val="00943450"/>
    <w:rsid w:val="00945B48"/>
    <w:rsid w:val="0094670E"/>
    <w:rsid w:val="00946834"/>
    <w:rsid w:val="009478FF"/>
    <w:rsid w:val="00950AF5"/>
    <w:rsid w:val="00951600"/>
    <w:rsid w:val="00952136"/>
    <w:rsid w:val="0095220A"/>
    <w:rsid w:val="009524CD"/>
    <w:rsid w:val="009525CB"/>
    <w:rsid w:val="00956FB7"/>
    <w:rsid w:val="00961D09"/>
    <w:rsid w:val="00965661"/>
    <w:rsid w:val="00966594"/>
    <w:rsid w:val="00972630"/>
    <w:rsid w:val="00973F35"/>
    <w:rsid w:val="00973FE3"/>
    <w:rsid w:val="009746D6"/>
    <w:rsid w:val="00980CAD"/>
    <w:rsid w:val="009819B5"/>
    <w:rsid w:val="00983642"/>
    <w:rsid w:val="009846A1"/>
    <w:rsid w:val="009856EB"/>
    <w:rsid w:val="00987939"/>
    <w:rsid w:val="00987985"/>
    <w:rsid w:val="009906A0"/>
    <w:rsid w:val="00990B37"/>
    <w:rsid w:val="009953A5"/>
    <w:rsid w:val="009959B0"/>
    <w:rsid w:val="00995BC6"/>
    <w:rsid w:val="009A0561"/>
    <w:rsid w:val="009A22F8"/>
    <w:rsid w:val="009A27ED"/>
    <w:rsid w:val="009A7CAB"/>
    <w:rsid w:val="009B2416"/>
    <w:rsid w:val="009B266E"/>
    <w:rsid w:val="009C0A93"/>
    <w:rsid w:val="009C3E8B"/>
    <w:rsid w:val="009C4254"/>
    <w:rsid w:val="009C5706"/>
    <w:rsid w:val="009C5FD9"/>
    <w:rsid w:val="009C69DB"/>
    <w:rsid w:val="009D0016"/>
    <w:rsid w:val="009D0E77"/>
    <w:rsid w:val="009D1918"/>
    <w:rsid w:val="009D1A0B"/>
    <w:rsid w:val="009D3820"/>
    <w:rsid w:val="009D7507"/>
    <w:rsid w:val="009D7654"/>
    <w:rsid w:val="009D7724"/>
    <w:rsid w:val="009E25C9"/>
    <w:rsid w:val="009E5DE2"/>
    <w:rsid w:val="009E7683"/>
    <w:rsid w:val="009F28D5"/>
    <w:rsid w:val="009F350C"/>
    <w:rsid w:val="009F7797"/>
    <w:rsid w:val="00A00C32"/>
    <w:rsid w:val="00A01475"/>
    <w:rsid w:val="00A015AA"/>
    <w:rsid w:val="00A054A5"/>
    <w:rsid w:val="00A131D4"/>
    <w:rsid w:val="00A133AD"/>
    <w:rsid w:val="00A1614F"/>
    <w:rsid w:val="00A21BAD"/>
    <w:rsid w:val="00A21EF2"/>
    <w:rsid w:val="00A23804"/>
    <w:rsid w:val="00A3283C"/>
    <w:rsid w:val="00A346A2"/>
    <w:rsid w:val="00A35F98"/>
    <w:rsid w:val="00A43C0F"/>
    <w:rsid w:val="00A465C3"/>
    <w:rsid w:val="00A47FB8"/>
    <w:rsid w:val="00A5174D"/>
    <w:rsid w:val="00A52AC8"/>
    <w:rsid w:val="00A53D03"/>
    <w:rsid w:val="00A54149"/>
    <w:rsid w:val="00A548EA"/>
    <w:rsid w:val="00A55BC6"/>
    <w:rsid w:val="00A672A8"/>
    <w:rsid w:val="00A7150A"/>
    <w:rsid w:val="00A73A52"/>
    <w:rsid w:val="00A73DEB"/>
    <w:rsid w:val="00A80526"/>
    <w:rsid w:val="00A80FA3"/>
    <w:rsid w:val="00A8158C"/>
    <w:rsid w:val="00A816D1"/>
    <w:rsid w:val="00A816F7"/>
    <w:rsid w:val="00A84604"/>
    <w:rsid w:val="00A853CE"/>
    <w:rsid w:val="00A8666C"/>
    <w:rsid w:val="00A87D25"/>
    <w:rsid w:val="00A9356F"/>
    <w:rsid w:val="00A9705D"/>
    <w:rsid w:val="00AA0439"/>
    <w:rsid w:val="00AA14E2"/>
    <w:rsid w:val="00AA2CD5"/>
    <w:rsid w:val="00AA306E"/>
    <w:rsid w:val="00AA4EDE"/>
    <w:rsid w:val="00AA7131"/>
    <w:rsid w:val="00AB0784"/>
    <w:rsid w:val="00AB1368"/>
    <w:rsid w:val="00AB4DF0"/>
    <w:rsid w:val="00AB73E4"/>
    <w:rsid w:val="00AC0AE5"/>
    <w:rsid w:val="00AC4F06"/>
    <w:rsid w:val="00AC65F2"/>
    <w:rsid w:val="00AD31A8"/>
    <w:rsid w:val="00AD77F0"/>
    <w:rsid w:val="00AE6A01"/>
    <w:rsid w:val="00AF07BA"/>
    <w:rsid w:val="00AF297B"/>
    <w:rsid w:val="00AF2A28"/>
    <w:rsid w:val="00AF2CA4"/>
    <w:rsid w:val="00AF328F"/>
    <w:rsid w:val="00AF5777"/>
    <w:rsid w:val="00AF7A86"/>
    <w:rsid w:val="00B01260"/>
    <w:rsid w:val="00B02368"/>
    <w:rsid w:val="00B05783"/>
    <w:rsid w:val="00B05856"/>
    <w:rsid w:val="00B0754B"/>
    <w:rsid w:val="00B10060"/>
    <w:rsid w:val="00B1069F"/>
    <w:rsid w:val="00B11245"/>
    <w:rsid w:val="00B128F1"/>
    <w:rsid w:val="00B12FE4"/>
    <w:rsid w:val="00B17067"/>
    <w:rsid w:val="00B170D4"/>
    <w:rsid w:val="00B17A61"/>
    <w:rsid w:val="00B17C1D"/>
    <w:rsid w:val="00B2347D"/>
    <w:rsid w:val="00B32BBF"/>
    <w:rsid w:val="00B330B8"/>
    <w:rsid w:val="00B336BD"/>
    <w:rsid w:val="00B3526D"/>
    <w:rsid w:val="00B37DD9"/>
    <w:rsid w:val="00B40BB2"/>
    <w:rsid w:val="00B422AB"/>
    <w:rsid w:val="00B42301"/>
    <w:rsid w:val="00B44969"/>
    <w:rsid w:val="00B50804"/>
    <w:rsid w:val="00B50A72"/>
    <w:rsid w:val="00B513C2"/>
    <w:rsid w:val="00B51D3E"/>
    <w:rsid w:val="00B53789"/>
    <w:rsid w:val="00B54328"/>
    <w:rsid w:val="00B5693F"/>
    <w:rsid w:val="00B56C59"/>
    <w:rsid w:val="00B57E17"/>
    <w:rsid w:val="00B620FF"/>
    <w:rsid w:val="00B6238D"/>
    <w:rsid w:val="00B625AF"/>
    <w:rsid w:val="00B651C8"/>
    <w:rsid w:val="00B728B6"/>
    <w:rsid w:val="00B74B06"/>
    <w:rsid w:val="00B8659E"/>
    <w:rsid w:val="00B9249B"/>
    <w:rsid w:val="00B92BDF"/>
    <w:rsid w:val="00B93C2F"/>
    <w:rsid w:val="00B94F71"/>
    <w:rsid w:val="00B953F8"/>
    <w:rsid w:val="00BA2590"/>
    <w:rsid w:val="00BB03C0"/>
    <w:rsid w:val="00BB06CF"/>
    <w:rsid w:val="00BB2838"/>
    <w:rsid w:val="00BB2CA0"/>
    <w:rsid w:val="00BB5F37"/>
    <w:rsid w:val="00BB7B1C"/>
    <w:rsid w:val="00BC2266"/>
    <w:rsid w:val="00BC2C52"/>
    <w:rsid w:val="00BC3116"/>
    <w:rsid w:val="00BC3EDE"/>
    <w:rsid w:val="00BC40DF"/>
    <w:rsid w:val="00BC53B4"/>
    <w:rsid w:val="00BC54FC"/>
    <w:rsid w:val="00BC5CC6"/>
    <w:rsid w:val="00BD152B"/>
    <w:rsid w:val="00BD299F"/>
    <w:rsid w:val="00BD3E47"/>
    <w:rsid w:val="00BD52B2"/>
    <w:rsid w:val="00BD691E"/>
    <w:rsid w:val="00BE1BDF"/>
    <w:rsid w:val="00BE1CDF"/>
    <w:rsid w:val="00BE1D44"/>
    <w:rsid w:val="00BE397D"/>
    <w:rsid w:val="00BE64CC"/>
    <w:rsid w:val="00BF544A"/>
    <w:rsid w:val="00BF5FA5"/>
    <w:rsid w:val="00BF7773"/>
    <w:rsid w:val="00C01457"/>
    <w:rsid w:val="00C01625"/>
    <w:rsid w:val="00C02485"/>
    <w:rsid w:val="00C033B9"/>
    <w:rsid w:val="00C04C6D"/>
    <w:rsid w:val="00C057EA"/>
    <w:rsid w:val="00C07BA1"/>
    <w:rsid w:val="00C07F7E"/>
    <w:rsid w:val="00C119FD"/>
    <w:rsid w:val="00C11C37"/>
    <w:rsid w:val="00C150C2"/>
    <w:rsid w:val="00C16214"/>
    <w:rsid w:val="00C16A80"/>
    <w:rsid w:val="00C202C0"/>
    <w:rsid w:val="00C21A7B"/>
    <w:rsid w:val="00C2246A"/>
    <w:rsid w:val="00C23FEF"/>
    <w:rsid w:val="00C248E2"/>
    <w:rsid w:val="00C24DA3"/>
    <w:rsid w:val="00C26008"/>
    <w:rsid w:val="00C34535"/>
    <w:rsid w:val="00C35E97"/>
    <w:rsid w:val="00C3621A"/>
    <w:rsid w:val="00C367F1"/>
    <w:rsid w:val="00C36971"/>
    <w:rsid w:val="00C36B07"/>
    <w:rsid w:val="00C402C0"/>
    <w:rsid w:val="00C40CEA"/>
    <w:rsid w:val="00C418C3"/>
    <w:rsid w:val="00C45C5D"/>
    <w:rsid w:val="00C502CD"/>
    <w:rsid w:val="00C51C50"/>
    <w:rsid w:val="00C52855"/>
    <w:rsid w:val="00C528C1"/>
    <w:rsid w:val="00C535C7"/>
    <w:rsid w:val="00C54665"/>
    <w:rsid w:val="00C60BD2"/>
    <w:rsid w:val="00C6473F"/>
    <w:rsid w:val="00C64E7F"/>
    <w:rsid w:val="00C74C4C"/>
    <w:rsid w:val="00C75A7C"/>
    <w:rsid w:val="00C821C0"/>
    <w:rsid w:val="00C8351C"/>
    <w:rsid w:val="00C84B54"/>
    <w:rsid w:val="00C8656C"/>
    <w:rsid w:val="00C904AE"/>
    <w:rsid w:val="00C92D6B"/>
    <w:rsid w:val="00C95BC2"/>
    <w:rsid w:val="00C96B69"/>
    <w:rsid w:val="00CA01BB"/>
    <w:rsid w:val="00CA280F"/>
    <w:rsid w:val="00CA6D55"/>
    <w:rsid w:val="00CA756D"/>
    <w:rsid w:val="00CB148A"/>
    <w:rsid w:val="00CB59B7"/>
    <w:rsid w:val="00CB6C9A"/>
    <w:rsid w:val="00CB74CE"/>
    <w:rsid w:val="00CB7E37"/>
    <w:rsid w:val="00CC0B54"/>
    <w:rsid w:val="00CC1372"/>
    <w:rsid w:val="00CC16D1"/>
    <w:rsid w:val="00CC212D"/>
    <w:rsid w:val="00CC24E8"/>
    <w:rsid w:val="00CC29A7"/>
    <w:rsid w:val="00CC300B"/>
    <w:rsid w:val="00CC5C66"/>
    <w:rsid w:val="00CC710E"/>
    <w:rsid w:val="00CC7898"/>
    <w:rsid w:val="00CD1D49"/>
    <w:rsid w:val="00CD2F21"/>
    <w:rsid w:val="00CE0860"/>
    <w:rsid w:val="00CE2C38"/>
    <w:rsid w:val="00CE335C"/>
    <w:rsid w:val="00CE3845"/>
    <w:rsid w:val="00CF5E9E"/>
    <w:rsid w:val="00D00285"/>
    <w:rsid w:val="00D00782"/>
    <w:rsid w:val="00D0103C"/>
    <w:rsid w:val="00D16C08"/>
    <w:rsid w:val="00D2064F"/>
    <w:rsid w:val="00D2210D"/>
    <w:rsid w:val="00D249A5"/>
    <w:rsid w:val="00D24DF4"/>
    <w:rsid w:val="00D25DF2"/>
    <w:rsid w:val="00D30128"/>
    <w:rsid w:val="00D33EAA"/>
    <w:rsid w:val="00D41B47"/>
    <w:rsid w:val="00D506A1"/>
    <w:rsid w:val="00D5156C"/>
    <w:rsid w:val="00D52836"/>
    <w:rsid w:val="00D53595"/>
    <w:rsid w:val="00D543D5"/>
    <w:rsid w:val="00D56454"/>
    <w:rsid w:val="00D56548"/>
    <w:rsid w:val="00D56721"/>
    <w:rsid w:val="00D60CF1"/>
    <w:rsid w:val="00D630C1"/>
    <w:rsid w:val="00D6649B"/>
    <w:rsid w:val="00D66D06"/>
    <w:rsid w:val="00D7453C"/>
    <w:rsid w:val="00D75A02"/>
    <w:rsid w:val="00D76F4E"/>
    <w:rsid w:val="00D80A68"/>
    <w:rsid w:val="00D81D0D"/>
    <w:rsid w:val="00D826E4"/>
    <w:rsid w:val="00D8426D"/>
    <w:rsid w:val="00D8574A"/>
    <w:rsid w:val="00D865D3"/>
    <w:rsid w:val="00D86F00"/>
    <w:rsid w:val="00D93F6A"/>
    <w:rsid w:val="00DA28FA"/>
    <w:rsid w:val="00DA3DDF"/>
    <w:rsid w:val="00DA3E86"/>
    <w:rsid w:val="00DB15A8"/>
    <w:rsid w:val="00DB2612"/>
    <w:rsid w:val="00DB361F"/>
    <w:rsid w:val="00DB6E27"/>
    <w:rsid w:val="00DC0787"/>
    <w:rsid w:val="00DC104A"/>
    <w:rsid w:val="00DC21DC"/>
    <w:rsid w:val="00DC36DB"/>
    <w:rsid w:val="00DC5307"/>
    <w:rsid w:val="00DD2C5F"/>
    <w:rsid w:val="00DD4251"/>
    <w:rsid w:val="00DE2E0B"/>
    <w:rsid w:val="00DE36B7"/>
    <w:rsid w:val="00DE447E"/>
    <w:rsid w:val="00DE5F5E"/>
    <w:rsid w:val="00DE713A"/>
    <w:rsid w:val="00DE73DC"/>
    <w:rsid w:val="00DE7DA6"/>
    <w:rsid w:val="00DF242A"/>
    <w:rsid w:val="00DF45CC"/>
    <w:rsid w:val="00E02AE3"/>
    <w:rsid w:val="00E04455"/>
    <w:rsid w:val="00E04FFF"/>
    <w:rsid w:val="00E05DBF"/>
    <w:rsid w:val="00E11DB4"/>
    <w:rsid w:val="00E14AEA"/>
    <w:rsid w:val="00E30787"/>
    <w:rsid w:val="00E32429"/>
    <w:rsid w:val="00E32474"/>
    <w:rsid w:val="00E34219"/>
    <w:rsid w:val="00E42ED6"/>
    <w:rsid w:val="00E44EE8"/>
    <w:rsid w:val="00E4797A"/>
    <w:rsid w:val="00E47EC6"/>
    <w:rsid w:val="00E50AAA"/>
    <w:rsid w:val="00E51230"/>
    <w:rsid w:val="00E52295"/>
    <w:rsid w:val="00E54F89"/>
    <w:rsid w:val="00E60451"/>
    <w:rsid w:val="00E60C3A"/>
    <w:rsid w:val="00E62D07"/>
    <w:rsid w:val="00E64501"/>
    <w:rsid w:val="00E70226"/>
    <w:rsid w:val="00E829DC"/>
    <w:rsid w:val="00E85D59"/>
    <w:rsid w:val="00E86D6A"/>
    <w:rsid w:val="00E876C5"/>
    <w:rsid w:val="00E9029B"/>
    <w:rsid w:val="00E91812"/>
    <w:rsid w:val="00E92B28"/>
    <w:rsid w:val="00E93FFC"/>
    <w:rsid w:val="00E97D1E"/>
    <w:rsid w:val="00EA2B48"/>
    <w:rsid w:val="00EA6D38"/>
    <w:rsid w:val="00EA6EFA"/>
    <w:rsid w:val="00EA7269"/>
    <w:rsid w:val="00EA7E36"/>
    <w:rsid w:val="00EB024D"/>
    <w:rsid w:val="00EB0D7C"/>
    <w:rsid w:val="00EB5BE5"/>
    <w:rsid w:val="00EB64D3"/>
    <w:rsid w:val="00EC035B"/>
    <w:rsid w:val="00EC09DF"/>
    <w:rsid w:val="00EC1F6A"/>
    <w:rsid w:val="00EC56DC"/>
    <w:rsid w:val="00EC5E86"/>
    <w:rsid w:val="00EC605C"/>
    <w:rsid w:val="00EC79AC"/>
    <w:rsid w:val="00ED1937"/>
    <w:rsid w:val="00ED3A74"/>
    <w:rsid w:val="00ED3C78"/>
    <w:rsid w:val="00ED4140"/>
    <w:rsid w:val="00EE1E00"/>
    <w:rsid w:val="00EE2F59"/>
    <w:rsid w:val="00EE3528"/>
    <w:rsid w:val="00EF156D"/>
    <w:rsid w:val="00EF32F8"/>
    <w:rsid w:val="00EF343F"/>
    <w:rsid w:val="00EF5C95"/>
    <w:rsid w:val="00F031AE"/>
    <w:rsid w:val="00F041EE"/>
    <w:rsid w:val="00F044FC"/>
    <w:rsid w:val="00F14B60"/>
    <w:rsid w:val="00F14CE8"/>
    <w:rsid w:val="00F14E0E"/>
    <w:rsid w:val="00F2094E"/>
    <w:rsid w:val="00F237C4"/>
    <w:rsid w:val="00F249B4"/>
    <w:rsid w:val="00F312E0"/>
    <w:rsid w:val="00F31AD7"/>
    <w:rsid w:val="00F31FE4"/>
    <w:rsid w:val="00F32B21"/>
    <w:rsid w:val="00F33C5A"/>
    <w:rsid w:val="00F33DBE"/>
    <w:rsid w:val="00F362E6"/>
    <w:rsid w:val="00F364DB"/>
    <w:rsid w:val="00F3774E"/>
    <w:rsid w:val="00F400EE"/>
    <w:rsid w:val="00F472EC"/>
    <w:rsid w:val="00F50665"/>
    <w:rsid w:val="00F50E96"/>
    <w:rsid w:val="00F552E9"/>
    <w:rsid w:val="00F55BF0"/>
    <w:rsid w:val="00F5684C"/>
    <w:rsid w:val="00F56AEF"/>
    <w:rsid w:val="00F60931"/>
    <w:rsid w:val="00F6494E"/>
    <w:rsid w:val="00F71F10"/>
    <w:rsid w:val="00F73554"/>
    <w:rsid w:val="00F77450"/>
    <w:rsid w:val="00F80CE7"/>
    <w:rsid w:val="00F8157B"/>
    <w:rsid w:val="00F85D24"/>
    <w:rsid w:val="00F8655E"/>
    <w:rsid w:val="00F905F2"/>
    <w:rsid w:val="00F923A9"/>
    <w:rsid w:val="00F934E8"/>
    <w:rsid w:val="00F97572"/>
    <w:rsid w:val="00FA0BE7"/>
    <w:rsid w:val="00FA1CAC"/>
    <w:rsid w:val="00FA3060"/>
    <w:rsid w:val="00FA5ACB"/>
    <w:rsid w:val="00FA5FB8"/>
    <w:rsid w:val="00FA63BE"/>
    <w:rsid w:val="00FA72AF"/>
    <w:rsid w:val="00FB455C"/>
    <w:rsid w:val="00FB58C2"/>
    <w:rsid w:val="00FB6DEA"/>
    <w:rsid w:val="00FB702C"/>
    <w:rsid w:val="00FB709F"/>
    <w:rsid w:val="00FC01E9"/>
    <w:rsid w:val="00FC02AE"/>
    <w:rsid w:val="00FD3A42"/>
    <w:rsid w:val="00FD4F4E"/>
    <w:rsid w:val="00FD5EF5"/>
    <w:rsid w:val="00FE09F4"/>
    <w:rsid w:val="00FE2789"/>
    <w:rsid w:val="00FE41D1"/>
    <w:rsid w:val="00FE488F"/>
    <w:rsid w:val="00FE5D1D"/>
    <w:rsid w:val="00FE691F"/>
    <w:rsid w:val="00FF17D1"/>
    <w:rsid w:val="00FF36CB"/>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1BC09058"/>
  <w15:docId w15:val="{23CEB83F-DAE2-4BF8-897C-FECDCB023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5E24"/>
  </w:style>
  <w:style w:type="paragraph" w:styleId="Ttulo1">
    <w:name w:val="heading 1"/>
    <w:basedOn w:val="Normal"/>
    <w:next w:val="Normal"/>
    <w:link w:val="Ttulo1Char"/>
    <w:qFormat/>
    <w:rsid w:val="00B32BBF"/>
    <w:pPr>
      <w:keepNext/>
      <w:numPr>
        <w:numId w:val="2"/>
      </w:numPr>
      <w:pBdr>
        <w:top w:val="single" w:sz="4" w:space="1" w:color="1F497D" w:themeColor="text2"/>
        <w:left w:val="single" w:sz="4" w:space="4" w:color="1F497D" w:themeColor="text2"/>
        <w:bottom w:val="single" w:sz="4" w:space="1" w:color="1F497D" w:themeColor="text2"/>
        <w:right w:val="single" w:sz="4" w:space="4" w:color="1F497D" w:themeColor="text2"/>
      </w:pBdr>
      <w:shd w:val="clear" w:color="auto" w:fill="1F497D" w:themeFill="text2"/>
      <w:tabs>
        <w:tab w:val="left" w:pos="426"/>
        <w:tab w:val="left" w:pos="1260"/>
        <w:tab w:val="left" w:pos="1418"/>
        <w:tab w:val="left" w:pos="2772"/>
      </w:tabs>
      <w:suppressAutoHyphens/>
      <w:spacing w:after="0" w:line="240" w:lineRule="auto"/>
      <w:ind w:left="567" w:hanging="425"/>
      <w:jc w:val="both"/>
      <w:outlineLvl w:val="0"/>
    </w:pPr>
    <w:rPr>
      <w:rFonts w:ascii="Arial" w:eastAsia="Times New Roman" w:hAnsi="Arial" w:cs="Times New Roman"/>
      <w:b/>
      <w:color w:val="FFFFFF" w:themeColor="background1"/>
      <w:spacing w:val="-2"/>
      <w:szCs w:val="20"/>
    </w:rPr>
  </w:style>
  <w:style w:type="paragraph" w:styleId="Ttulo2">
    <w:name w:val="heading 2"/>
    <w:basedOn w:val="Normal"/>
    <w:next w:val="Normal"/>
    <w:link w:val="Ttulo2Char"/>
    <w:qFormat/>
    <w:rsid w:val="00C528C1"/>
    <w:pPr>
      <w:keepNext/>
      <w:numPr>
        <w:ilvl w:val="1"/>
        <w:numId w:val="2"/>
      </w:numPr>
      <w:tabs>
        <w:tab w:val="clear" w:pos="576"/>
        <w:tab w:val="num" w:pos="709"/>
      </w:tabs>
      <w:spacing w:before="120" w:after="120" w:line="360" w:lineRule="auto"/>
      <w:ind w:left="142" w:right="57" w:firstLine="0"/>
      <w:jc w:val="both"/>
      <w:outlineLvl w:val="1"/>
    </w:pPr>
    <w:rPr>
      <w:rFonts w:ascii="Arial" w:eastAsia="Times New Roman" w:hAnsi="Arial" w:cs="Times New Roman"/>
      <w:b/>
      <w:iCs/>
      <w:szCs w:val="20"/>
    </w:rPr>
  </w:style>
  <w:style w:type="paragraph" w:styleId="Ttulo3">
    <w:name w:val="heading 3"/>
    <w:basedOn w:val="Normal"/>
    <w:next w:val="Normal"/>
    <w:link w:val="Ttulo3Char"/>
    <w:qFormat/>
    <w:rsid w:val="00B330B8"/>
    <w:pPr>
      <w:keepNext/>
      <w:widowControl w:val="0"/>
      <w:numPr>
        <w:ilvl w:val="2"/>
        <w:numId w:val="2"/>
      </w:numPr>
      <w:spacing w:before="60" w:after="60" w:line="240" w:lineRule="auto"/>
      <w:ind w:right="-1"/>
      <w:jc w:val="center"/>
      <w:outlineLvl w:val="2"/>
    </w:pPr>
    <w:rPr>
      <w:rFonts w:ascii="Arial" w:eastAsia="Times New Roman" w:hAnsi="Arial" w:cs="Times New Roman"/>
      <w:b/>
      <w:i/>
      <w:color w:val="800000"/>
      <w:szCs w:val="20"/>
    </w:rPr>
  </w:style>
  <w:style w:type="paragraph" w:styleId="Ttulo4">
    <w:name w:val="heading 4"/>
    <w:basedOn w:val="Normal"/>
    <w:next w:val="Normal"/>
    <w:link w:val="Ttulo4Char"/>
    <w:qFormat/>
    <w:rsid w:val="00B330B8"/>
    <w:pPr>
      <w:keepNext/>
      <w:widowControl w:val="0"/>
      <w:numPr>
        <w:ilvl w:val="3"/>
        <w:numId w:val="2"/>
      </w:numPr>
      <w:spacing w:before="60" w:after="60" w:line="240" w:lineRule="auto"/>
      <w:jc w:val="center"/>
      <w:outlineLvl w:val="3"/>
    </w:pPr>
    <w:rPr>
      <w:rFonts w:ascii="Arial" w:eastAsia="Times New Roman" w:hAnsi="Arial" w:cs="Times New Roman"/>
      <w:b/>
      <w:color w:val="800000"/>
      <w:szCs w:val="20"/>
    </w:rPr>
  </w:style>
  <w:style w:type="paragraph" w:styleId="Ttulo5">
    <w:name w:val="heading 5"/>
    <w:basedOn w:val="Normal"/>
    <w:next w:val="Normal"/>
    <w:link w:val="Ttulo5Char"/>
    <w:qFormat/>
    <w:rsid w:val="00B330B8"/>
    <w:pPr>
      <w:keepNext/>
      <w:widowControl w:val="0"/>
      <w:numPr>
        <w:ilvl w:val="4"/>
        <w:numId w:val="2"/>
      </w:numPr>
      <w:spacing w:after="0" w:line="240" w:lineRule="auto"/>
      <w:jc w:val="center"/>
      <w:outlineLvl w:val="4"/>
    </w:pPr>
    <w:rPr>
      <w:rFonts w:ascii="Arial" w:eastAsia="Times New Roman" w:hAnsi="Arial" w:cs="Times New Roman"/>
      <w:b/>
      <w:szCs w:val="20"/>
    </w:rPr>
  </w:style>
  <w:style w:type="paragraph" w:styleId="Ttulo6">
    <w:name w:val="heading 6"/>
    <w:basedOn w:val="Normal"/>
    <w:next w:val="Normal"/>
    <w:link w:val="Ttulo6Char"/>
    <w:qFormat/>
    <w:rsid w:val="00B330B8"/>
    <w:pPr>
      <w:keepNext/>
      <w:widowControl w:val="0"/>
      <w:numPr>
        <w:ilvl w:val="5"/>
        <w:numId w:val="2"/>
      </w:numPr>
      <w:spacing w:before="60" w:after="60" w:line="240" w:lineRule="auto"/>
      <w:ind w:right="334"/>
      <w:jc w:val="both"/>
      <w:outlineLvl w:val="5"/>
    </w:pPr>
    <w:rPr>
      <w:rFonts w:ascii="Arial" w:eastAsia="Times New Roman" w:hAnsi="Arial" w:cs="Times New Roman"/>
      <w:b/>
      <w:color w:val="000000"/>
      <w:sz w:val="24"/>
      <w:szCs w:val="20"/>
    </w:rPr>
  </w:style>
  <w:style w:type="paragraph" w:styleId="Ttulo7">
    <w:name w:val="heading 7"/>
    <w:basedOn w:val="Normal"/>
    <w:next w:val="Normal"/>
    <w:link w:val="Ttulo7Char"/>
    <w:qFormat/>
    <w:rsid w:val="00B330B8"/>
    <w:pPr>
      <w:keepNext/>
      <w:numPr>
        <w:ilvl w:val="6"/>
        <w:numId w:val="2"/>
      </w:numPr>
      <w:spacing w:after="0" w:line="240" w:lineRule="auto"/>
      <w:jc w:val="center"/>
      <w:outlineLvl w:val="6"/>
    </w:pPr>
    <w:rPr>
      <w:rFonts w:ascii="Arial" w:eastAsia="Times New Roman" w:hAnsi="Arial" w:cs="Times New Roman"/>
      <w:b/>
      <w:sz w:val="20"/>
      <w:szCs w:val="20"/>
    </w:rPr>
  </w:style>
  <w:style w:type="paragraph" w:styleId="Ttulo8">
    <w:name w:val="heading 8"/>
    <w:basedOn w:val="Normal"/>
    <w:next w:val="Normal"/>
    <w:link w:val="Ttulo8Char"/>
    <w:qFormat/>
    <w:rsid w:val="00B330B8"/>
    <w:pPr>
      <w:keepNext/>
      <w:widowControl w:val="0"/>
      <w:numPr>
        <w:ilvl w:val="7"/>
        <w:numId w:val="2"/>
      </w:numPr>
      <w:spacing w:after="0" w:line="240" w:lineRule="auto"/>
      <w:jc w:val="center"/>
      <w:outlineLvl w:val="7"/>
    </w:pPr>
    <w:rPr>
      <w:rFonts w:ascii="Arial" w:eastAsia="Times New Roman" w:hAnsi="Arial" w:cs="Times New Roman"/>
      <w:b/>
      <w:i/>
      <w:szCs w:val="20"/>
    </w:rPr>
  </w:style>
  <w:style w:type="paragraph" w:styleId="Ttulo9">
    <w:name w:val="heading 9"/>
    <w:basedOn w:val="Normal"/>
    <w:next w:val="Normal"/>
    <w:link w:val="Ttulo9Char"/>
    <w:qFormat/>
    <w:rsid w:val="00B330B8"/>
    <w:pPr>
      <w:keepNext/>
      <w:widowControl w:val="0"/>
      <w:numPr>
        <w:ilvl w:val="8"/>
        <w:numId w:val="2"/>
      </w:numPr>
      <w:spacing w:before="60" w:after="60" w:line="240" w:lineRule="auto"/>
      <w:jc w:val="both"/>
      <w:outlineLvl w:val="8"/>
    </w:pPr>
    <w:rPr>
      <w:rFonts w:ascii="Arial" w:eastAsia="Times New Roman" w:hAnsi="Arial" w:cs="Times New Roman"/>
      <w:b/>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0445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04455"/>
  </w:style>
  <w:style w:type="paragraph" w:styleId="Rodap">
    <w:name w:val="footer"/>
    <w:basedOn w:val="Normal"/>
    <w:link w:val="RodapChar"/>
    <w:unhideWhenUsed/>
    <w:rsid w:val="00E04455"/>
    <w:pPr>
      <w:tabs>
        <w:tab w:val="center" w:pos="4252"/>
        <w:tab w:val="right" w:pos="8504"/>
      </w:tabs>
      <w:spacing w:after="0" w:line="240" w:lineRule="auto"/>
    </w:pPr>
  </w:style>
  <w:style w:type="character" w:customStyle="1" w:styleId="RodapChar">
    <w:name w:val="Rodapé Char"/>
    <w:basedOn w:val="Fontepargpadro"/>
    <w:link w:val="Rodap"/>
    <w:uiPriority w:val="99"/>
    <w:rsid w:val="00E04455"/>
  </w:style>
  <w:style w:type="paragraph" w:styleId="Textodebalo">
    <w:name w:val="Balloon Text"/>
    <w:basedOn w:val="Normal"/>
    <w:link w:val="TextodebaloChar"/>
    <w:uiPriority w:val="99"/>
    <w:semiHidden/>
    <w:unhideWhenUsed/>
    <w:rsid w:val="00E0445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04455"/>
    <w:rPr>
      <w:rFonts w:ascii="Tahoma" w:hAnsi="Tahoma" w:cs="Tahoma"/>
      <w:sz w:val="16"/>
      <w:szCs w:val="16"/>
    </w:rPr>
  </w:style>
  <w:style w:type="table" w:styleId="Tabelacomgrade">
    <w:name w:val="Table Grid"/>
    <w:basedOn w:val="Tabelanormal"/>
    <w:uiPriority w:val="59"/>
    <w:rsid w:val="00E044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rsid w:val="00D2064F"/>
    <w:rPr>
      <w:color w:val="0000FF"/>
      <w:u w:val="single"/>
    </w:rPr>
  </w:style>
  <w:style w:type="character" w:styleId="Nmerodepgina">
    <w:name w:val="page number"/>
    <w:basedOn w:val="Fontepargpadro"/>
    <w:uiPriority w:val="99"/>
    <w:rsid w:val="00D2064F"/>
  </w:style>
  <w:style w:type="paragraph" w:styleId="PargrafodaLista">
    <w:name w:val="List Paragraph"/>
    <w:basedOn w:val="Normal"/>
    <w:link w:val="PargrafodaListaChar"/>
    <w:uiPriority w:val="34"/>
    <w:qFormat/>
    <w:rsid w:val="00D2064F"/>
    <w:pPr>
      <w:spacing w:after="0" w:line="280" w:lineRule="atLeast"/>
      <w:ind w:left="720"/>
      <w:contextualSpacing/>
      <w:jc w:val="both"/>
    </w:pPr>
    <w:rPr>
      <w:rFonts w:ascii="Arial" w:eastAsia="Times New Roman" w:hAnsi="Arial" w:cs="Times New Roman"/>
      <w:position w:val="4"/>
      <w:sz w:val="24"/>
      <w:szCs w:val="20"/>
    </w:rPr>
  </w:style>
  <w:style w:type="character" w:customStyle="1" w:styleId="Ttulo1Char">
    <w:name w:val="Título 1 Char"/>
    <w:basedOn w:val="Fontepargpadro"/>
    <w:link w:val="Ttulo1"/>
    <w:rsid w:val="00B32BBF"/>
    <w:rPr>
      <w:rFonts w:ascii="Arial" w:eastAsia="Times New Roman" w:hAnsi="Arial" w:cs="Times New Roman"/>
      <w:b/>
      <w:color w:val="FFFFFF" w:themeColor="background1"/>
      <w:spacing w:val="-2"/>
      <w:szCs w:val="20"/>
      <w:shd w:val="clear" w:color="auto" w:fill="1F497D" w:themeFill="text2"/>
    </w:rPr>
  </w:style>
  <w:style w:type="character" w:customStyle="1" w:styleId="Ttulo2Char">
    <w:name w:val="Título 2 Char"/>
    <w:basedOn w:val="Fontepargpadro"/>
    <w:link w:val="Ttulo2"/>
    <w:rsid w:val="00C528C1"/>
    <w:rPr>
      <w:rFonts w:ascii="Arial" w:eastAsia="Times New Roman" w:hAnsi="Arial" w:cs="Times New Roman"/>
      <w:b/>
      <w:iCs/>
      <w:szCs w:val="20"/>
    </w:rPr>
  </w:style>
  <w:style w:type="character" w:customStyle="1" w:styleId="Ttulo3Char">
    <w:name w:val="Título 3 Char"/>
    <w:basedOn w:val="Fontepargpadro"/>
    <w:link w:val="Ttulo3"/>
    <w:rsid w:val="00B330B8"/>
    <w:rPr>
      <w:rFonts w:ascii="Arial" w:eastAsia="Times New Roman" w:hAnsi="Arial" w:cs="Times New Roman"/>
      <w:b/>
      <w:i/>
      <w:color w:val="800000"/>
      <w:szCs w:val="20"/>
    </w:rPr>
  </w:style>
  <w:style w:type="character" w:customStyle="1" w:styleId="Ttulo4Char">
    <w:name w:val="Título 4 Char"/>
    <w:basedOn w:val="Fontepargpadro"/>
    <w:link w:val="Ttulo4"/>
    <w:rsid w:val="00B330B8"/>
    <w:rPr>
      <w:rFonts w:ascii="Arial" w:eastAsia="Times New Roman" w:hAnsi="Arial" w:cs="Times New Roman"/>
      <w:b/>
      <w:color w:val="800000"/>
      <w:szCs w:val="20"/>
    </w:rPr>
  </w:style>
  <w:style w:type="character" w:customStyle="1" w:styleId="Ttulo5Char">
    <w:name w:val="Título 5 Char"/>
    <w:basedOn w:val="Fontepargpadro"/>
    <w:link w:val="Ttulo5"/>
    <w:rsid w:val="00B330B8"/>
    <w:rPr>
      <w:rFonts w:ascii="Arial" w:eastAsia="Times New Roman" w:hAnsi="Arial" w:cs="Times New Roman"/>
      <w:b/>
      <w:szCs w:val="20"/>
    </w:rPr>
  </w:style>
  <w:style w:type="character" w:customStyle="1" w:styleId="Ttulo6Char">
    <w:name w:val="Título 6 Char"/>
    <w:basedOn w:val="Fontepargpadro"/>
    <w:link w:val="Ttulo6"/>
    <w:rsid w:val="00B330B8"/>
    <w:rPr>
      <w:rFonts w:ascii="Arial" w:eastAsia="Times New Roman" w:hAnsi="Arial" w:cs="Times New Roman"/>
      <w:b/>
      <w:color w:val="000000"/>
      <w:sz w:val="24"/>
      <w:szCs w:val="20"/>
    </w:rPr>
  </w:style>
  <w:style w:type="character" w:customStyle="1" w:styleId="Ttulo7Char">
    <w:name w:val="Título 7 Char"/>
    <w:basedOn w:val="Fontepargpadro"/>
    <w:link w:val="Ttulo7"/>
    <w:rsid w:val="00B330B8"/>
    <w:rPr>
      <w:rFonts w:ascii="Arial" w:eastAsia="Times New Roman" w:hAnsi="Arial" w:cs="Times New Roman"/>
      <w:b/>
      <w:sz w:val="20"/>
      <w:szCs w:val="20"/>
    </w:rPr>
  </w:style>
  <w:style w:type="character" w:customStyle="1" w:styleId="Ttulo8Char">
    <w:name w:val="Título 8 Char"/>
    <w:basedOn w:val="Fontepargpadro"/>
    <w:link w:val="Ttulo8"/>
    <w:rsid w:val="00B330B8"/>
    <w:rPr>
      <w:rFonts w:ascii="Arial" w:eastAsia="Times New Roman" w:hAnsi="Arial" w:cs="Times New Roman"/>
      <w:b/>
      <w:i/>
      <w:szCs w:val="20"/>
    </w:rPr>
  </w:style>
  <w:style w:type="character" w:customStyle="1" w:styleId="Ttulo9Char">
    <w:name w:val="Título 9 Char"/>
    <w:basedOn w:val="Fontepargpadro"/>
    <w:link w:val="Ttulo9"/>
    <w:rsid w:val="00B330B8"/>
    <w:rPr>
      <w:rFonts w:ascii="Arial" w:eastAsia="Times New Roman" w:hAnsi="Arial" w:cs="Times New Roman"/>
      <w:b/>
      <w:szCs w:val="20"/>
    </w:rPr>
  </w:style>
  <w:style w:type="paragraph" w:styleId="Corpodetexto">
    <w:name w:val="Body Text"/>
    <w:basedOn w:val="Normal"/>
    <w:link w:val="CorpodetextoChar"/>
    <w:uiPriority w:val="99"/>
    <w:unhideWhenUsed/>
    <w:rsid w:val="00B330B8"/>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B330B8"/>
    <w:rPr>
      <w:rFonts w:ascii="Times New Roman" w:eastAsia="Times New Roman" w:hAnsi="Times New Roman" w:cs="Times New Roman"/>
      <w:sz w:val="24"/>
      <w:szCs w:val="24"/>
      <w:lang w:eastAsia="pt-BR"/>
    </w:rPr>
  </w:style>
  <w:style w:type="numbering" w:customStyle="1" w:styleId="Estilo2">
    <w:name w:val="Estilo2"/>
    <w:uiPriority w:val="99"/>
    <w:rsid w:val="00B330B8"/>
    <w:pPr>
      <w:numPr>
        <w:numId w:val="1"/>
      </w:numPr>
    </w:pPr>
  </w:style>
  <w:style w:type="character" w:styleId="HiperlinkVisitado">
    <w:name w:val="FollowedHyperlink"/>
    <w:basedOn w:val="Fontepargpadro"/>
    <w:uiPriority w:val="99"/>
    <w:semiHidden/>
    <w:unhideWhenUsed/>
    <w:rsid w:val="00B330B8"/>
    <w:rPr>
      <w:color w:val="800080"/>
      <w:u w:val="single"/>
    </w:rPr>
  </w:style>
  <w:style w:type="paragraph" w:styleId="NormalWeb">
    <w:name w:val="Normal (Web)"/>
    <w:basedOn w:val="Normal"/>
    <w:uiPriority w:val="99"/>
    <w:unhideWhenUsed/>
    <w:rsid w:val="00B330B8"/>
    <w:pPr>
      <w:spacing w:before="100" w:beforeAutospacing="1" w:after="100" w:afterAutospacing="1" w:line="240" w:lineRule="auto"/>
    </w:pPr>
    <w:rPr>
      <w:rFonts w:ascii="Times New Roman" w:eastAsia="Calibri" w:hAnsi="Times New Roman" w:cs="Times New Roman"/>
      <w:sz w:val="24"/>
      <w:szCs w:val="24"/>
    </w:rPr>
  </w:style>
  <w:style w:type="paragraph" w:customStyle="1" w:styleId="Estilo1">
    <w:name w:val="Estilo1"/>
    <w:basedOn w:val="Normal"/>
    <w:rsid w:val="00B330B8"/>
    <w:pPr>
      <w:spacing w:after="0" w:line="240" w:lineRule="auto"/>
      <w:jc w:val="both"/>
    </w:pPr>
    <w:rPr>
      <w:rFonts w:ascii="Times New Roman" w:eastAsia="Times New Roman" w:hAnsi="Times New Roman" w:cs="Times New Roman"/>
      <w:sz w:val="24"/>
      <w:szCs w:val="20"/>
    </w:rPr>
  </w:style>
  <w:style w:type="paragraph" w:styleId="Recuodecorpodetexto">
    <w:name w:val="Body Text Indent"/>
    <w:basedOn w:val="Normal"/>
    <w:link w:val="RecuodecorpodetextoChar"/>
    <w:uiPriority w:val="99"/>
    <w:unhideWhenUsed/>
    <w:rsid w:val="00B330B8"/>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B330B8"/>
    <w:rPr>
      <w:rFonts w:ascii="Calibri" w:eastAsia="Times New Roman" w:hAnsi="Calibri" w:cs="Times New Roman"/>
      <w:lang w:eastAsia="pt-BR"/>
    </w:rPr>
  </w:style>
  <w:style w:type="paragraph" w:customStyle="1" w:styleId="Recuo1">
    <w:name w:val="Recuo1"/>
    <w:basedOn w:val="Normal"/>
    <w:rsid w:val="00B330B8"/>
    <w:pPr>
      <w:spacing w:after="0" w:line="240" w:lineRule="auto"/>
      <w:ind w:left="1418" w:hanging="567"/>
      <w:jc w:val="both"/>
    </w:pPr>
    <w:rPr>
      <w:rFonts w:ascii="Arial" w:eastAsia="Times New Roman" w:hAnsi="Arial" w:cs="Times New Roman"/>
      <w:sz w:val="26"/>
      <w:szCs w:val="20"/>
    </w:rPr>
  </w:style>
  <w:style w:type="paragraph" w:customStyle="1" w:styleId="xl30">
    <w:name w:val="xl30"/>
    <w:basedOn w:val="Normal"/>
    <w:rsid w:val="00B330B8"/>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styleId="Corpodetexto3">
    <w:name w:val="Body Text 3"/>
    <w:basedOn w:val="Normal"/>
    <w:link w:val="Corpodetexto3Char"/>
    <w:uiPriority w:val="99"/>
    <w:semiHidden/>
    <w:unhideWhenUsed/>
    <w:rsid w:val="00B330B8"/>
    <w:pPr>
      <w:spacing w:after="120"/>
    </w:pPr>
    <w:rPr>
      <w:rFonts w:ascii="Calibri" w:eastAsia="Times New Roman" w:hAnsi="Calibri" w:cs="Times New Roman"/>
      <w:sz w:val="16"/>
      <w:szCs w:val="16"/>
    </w:rPr>
  </w:style>
  <w:style w:type="character" w:customStyle="1" w:styleId="Corpodetexto3Char">
    <w:name w:val="Corpo de texto 3 Char"/>
    <w:basedOn w:val="Fontepargpadro"/>
    <w:link w:val="Corpodetexto3"/>
    <w:uiPriority w:val="99"/>
    <w:semiHidden/>
    <w:rsid w:val="00B330B8"/>
    <w:rPr>
      <w:rFonts w:ascii="Calibri" w:eastAsia="Times New Roman" w:hAnsi="Calibri" w:cs="Times New Roman"/>
      <w:sz w:val="16"/>
      <w:szCs w:val="16"/>
      <w:lang w:eastAsia="pt-BR"/>
    </w:rPr>
  </w:style>
  <w:style w:type="paragraph" w:styleId="Recuodecorpodetexto2">
    <w:name w:val="Body Text Indent 2"/>
    <w:basedOn w:val="Normal"/>
    <w:link w:val="Recuodecorpodetexto2Char"/>
    <w:uiPriority w:val="99"/>
    <w:unhideWhenUsed/>
    <w:rsid w:val="00B330B8"/>
    <w:pPr>
      <w:spacing w:after="120" w:line="480" w:lineRule="auto"/>
      <w:ind w:left="283"/>
    </w:pPr>
    <w:rPr>
      <w:rFonts w:ascii="Calibri" w:eastAsia="Times New Roman" w:hAnsi="Calibri" w:cs="Times New Roman"/>
    </w:rPr>
  </w:style>
  <w:style w:type="character" w:customStyle="1" w:styleId="Recuodecorpodetexto2Char">
    <w:name w:val="Recuo de corpo de texto 2 Char"/>
    <w:basedOn w:val="Fontepargpadro"/>
    <w:link w:val="Recuodecorpodetexto2"/>
    <w:uiPriority w:val="99"/>
    <w:rsid w:val="00B330B8"/>
    <w:rPr>
      <w:rFonts w:ascii="Calibri" w:eastAsia="Times New Roman" w:hAnsi="Calibri" w:cs="Times New Roman"/>
      <w:lang w:eastAsia="pt-BR"/>
    </w:rPr>
  </w:style>
  <w:style w:type="character" w:styleId="Forte">
    <w:name w:val="Strong"/>
    <w:basedOn w:val="Fontepargpadro"/>
    <w:uiPriority w:val="22"/>
    <w:qFormat/>
    <w:rsid w:val="00B330B8"/>
    <w:rPr>
      <w:b/>
      <w:bCs/>
    </w:rPr>
  </w:style>
  <w:style w:type="paragraph" w:customStyle="1" w:styleId="Default">
    <w:name w:val="Default"/>
    <w:rsid w:val="00B330B8"/>
    <w:pPr>
      <w:widowControl w:val="0"/>
      <w:suppressAutoHyphens/>
      <w:autoSpaceDE w:val="0"/>
      <w:spacing w:after="0" w:line="240" w:lineRule="auto"/>
    </w:pPr>
    <w:rPr>
      <w:rFonts w:ascii="Helvetica" w:eastAsia="Arial" w:hAnsi="Helvetica" w:cs="Helvetica"/>
      <w:color w:val="000000"/>
      <w:sz w:val="24"/>
      <w:szCs w:val="24"/>
      <w:lang w:val="en-US" w:eastAsia="ar-SA"/>
    </w:rPr>
  </w:style>
  <w:style w:type="paragraph" w:customStyle="1" w:styleId="CM45">
    <w:name w:val="CM45"/>
    <w:basedOn w:val="Default"/>
    <w:next w:val="Default"/>
    <w:rsid w:val="00B330B8"/>
    <w:pPr>
      <w:spacing w:after="170"/>
    </w:pPr>
    <w:rPr>
      <w:rFonts w:cs="Times New Roman"/>
      <w:color w:val="auto"/>
    </w:rPr>
  </w:style>
  <w:style w:type="paragraph" w:styleId="Corpodetexto2">
    <w:name w:val="Body Text 2"/>
    <w:basedOn w:val="Normal"/>
    <w:link w:val="Corpodetexto2Char"/>
    <w:uiPriority w:val="99"/>
    <w:unhideWhenUsed/>
    <w:rsid w:val="00B330B8"/>
    <w:pPr>
      <w:spacing w:after="120" w:line="480" w:lineRule="auto"/>
    </w:pPr>
    <w:rPr>
      <w:rFonts w:ascii="Calibri" w:eastAsia="Times New Roman" w:hAnsi="Calibri" w:cs="Times New Roman"/>
    </w:rPr>
  </w:style>
  <w:style w:type="character" w:customStyle="1" w:styleId="Corpodetexto2Char">
    <w:name w:val="Corpo de texto 2 Char"/>
    <w:basedOn w:val="Fontepargpadro"/>
    <w:link w:val="Corpodetexto2"/>
    <w:uiPriority w:val="99"/>
    <w:rsid w:val="00B330B8"/>
    <w:rPr>
      <w:rFonts w:ascii="Calibri" w:eastAsia="Times New Roman" w:hAnsi="Calibri" w:cs="Times New Roman"/>
      <w:lang w:eastAsia="pt-BR"/>
    </w:rPr>
  </w:style>
  <w:style w:type="paragraph" w:styleId="Textodecomentrio">
    <w:name w:val="annotation text"/>
    <w:basedOn w:val="Normal"/>
    <w:link w:val="TextodecomentrioChar"/>
    <w:semiHidden/>
    <w:rsid w:val="00B330B8"/>
    <w:pPr>
      <w:spacing w:after="0" w:line="280" w:lineRule="atLeast"/>
      <w:jc w:val="both"/>
    </w:pPr>
    <w:rPr>
      <w:rFonts w:ascii="Arial" w:eastAsia="Times New Roman" w:hAnsi="Arial" w:cs="Times New Roman"/>
      <w:position w:val="4"/>
      <w:sz w:val="20"/>
      <w:szCs w:val="20"/>
    </w:rPr>
  </w:style>
  <w:style w:type="character" w:customStyle="1" w:styleId="TextodecomentrioChar">
    <w:name w:val="Texto de comentário Char"/>
    <w:basedOn w:val="Fontepargpadro"/>
    <w:link w:val="Textodecomentrio"/>
    <w:semiHidden/>
    <w:rsid w:val="00B330B8"/>
    <w:rPr>
      <w:rFonts w:ascii="Arial" w:eastAsia="Times New Roman" w:hAnsi="Arial" w:cs="Times New Roman"/>
      <w:position w:val="4"/>
      <w:sz w:val="20"/>
      <w:szCs w:val="20"/>
      <w:lang w:eastAsia="pt-BR"/>
    </w:rPr>
  </w:style>
  <w:style w:type="character" w:styleId="TextodoEspaoReservado">
    <w:name w:val="Placeholder Text"/>
    <w:basedOn w:val="Fontepargpadro"/>
    <w:uiPriority w:val="99"/>
    <w:semiHidden/>
    <w:rsid w:val="00B74B06"/>
    <w:rPr>
      <w:color w:val="808080"/>
    </w:rPr>
  </w:style>
  <w:style w:type="character" w:styleId="Refdecomentrio">
    <w:name w:val="annotation reference"/>
    <w:basedOn w:val="Fontepargpadro"/>
    <w:uiPriority w:val="99"/>
    <w:semiHidden/>
    <w:unhideWhenUsed/>
    <w:rsid w:val="00675D62"/>
    <w:rPr>
      <w:sz w:val="16"/>
      <w:szCs w:val="16"/>
    </w:rPr>
  </w:style>
  <w:style w:type="paragraph" w:styleId="Assuntodocomentrio">
    <w:name w:val="annotation subject"/>
    <w:basedOn w:val="Textodecomentrio"/>
    <w:next w:val="Textodecomentrio"/>
    <w:link w:val="AssuntodocomentrioChar"/>
    <w:uiPriority w:val="99"/>
    <w:semiHidden/>
    <w:unhideWhenUsed/>
    <w:rsid w:val="00675D62"/>
    <w:pPr>
      <w:spacing w:after="200" w:line="240" w:lineRule="auto"/>
      <w:jc w:val="left"/>
    </w:pPr>
    <w:rPr>
      <w:rFonts w:asciiTheme="minorHAnsi" w:eastAsiaTheme="minorHAnsi" w:hAnsiTheme="minorHAnsi" w:cstheme="minorBidi"/>
      <w:b/>
      <w:bCs/>
      <w:position w:val="0"/>
      <w:lang w:eastAsia="en-US"/>
    </w:rPr>
  </w:style>
  <w:style w:type="character" w:customStyle="1" w:styleId="AssuntodocomentrioChar">
    <w:name w:val="Assunto do comentário Char"/>
    <w:basedOn w:val="TextodecomentrioChar"/>
    <w:link w:val="Assuntodocomentrio"/>
    <w:uiPriority w:val="99"/>
    <w:semiHidden/>
    <w:rsid w:val="00675D62"/>
    <w:rPr>
      <w:rFonts w:ascii="Arial" w:eastAsia="Times New Roman" w:hAnsi="Arial" w:cs="Times New Roman"/>
      <w:b/>
      <w:bCs/>
      <w:position w:val="4"/>
      <w:sz w:val="20"/>
      <w:szCs w:val="20"/>
      <w:lang w:eastAsia="pt-BR"/>
    </w:rPr>
  </w:style>
  <w:style w:type="character" w:customStyle="1" w:styleId="highlightedsearchterm">
    <w:name w:val="highlightedsearchterm"/>
    <w:basedOn w:val="Fontepargpadro"/>
    <w:rsid w:val="00BD299F"/>
  </w:style>
  <w:style w:type="table" w:styleId="SombreamentoClaro-nfase6">
    <w:name w:val="Light Shading Accent 6"/>
    <w:basedOn w:val="Tabelanormal"/>
    <w:uiPriority w:val="60"/>
    <w:rsid w:val="006667B3"/>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Legenda">
    <w:name w:val="caption"/>
    <w:aliases w:val="Legenda Char + Esquerda,Esquerda:  1.25 cm,Deslocamento:  1.52 cm,... Char,Legenda Char + Esquerda Char,Esquerda:  1.25 cm Char,Deslocamento:  1.52 cm Char,Char Char Char,Legenda Char1,Legenda Char1 Char Char,Caption Char Char Char,Caption Char"/>
    <w:basedOn w:val="Normal"/>
    <w:next w:val="Normal"/>
    <w:link w:val="LegendaChar"/>
    <w:uiPriority w:val="35"/>
    <w:unhideWhenUsed/>
    <w:qFormat/>
    <w:rsid w:val="005060FA"/>
    <w:pPr>
      <w:keepNext/>
      <w:spacing w:line="240" w:lineRule="auto"/>
      <w:jc w:val="center"/>
    </w:pPr>
    <w:rPr>
      <w:rFonts w:ascii="Arial" w:hAnsi="Arial" w:cs="Arial"/>
      <w:b/>
      <w:bCs/>
      <w:color w:val="1F497D" w:themeColor="text2"/>
      <w:sz w:val="18"/>
      <w:szCs w:val="18"/>
    </w:rPr>
  </w:style>
  <w:style w:type="character" w:styleId="RefernciaIntensa">
    <w:name w:val="Intense Reference"/>
    <w:uiPriority w:val="32"/>
    <w:qFormat/>
    <w:rsid w:val="0084794B"/>
    <w:rPr>
      <w:rFonts w:ascii="Calibri" w:hAnsi="Calibri" w:cs="Calibri"/>
      <w:sz w:val="16"/>
      <w:szCs w:val="16"/>
    </w:rPr>
  </w:style>
  <w:style w:type="character" w:customStyle="1" w:styleId="LegendaChar">
    <w:name w:val="Legenda Char"/>
    <w:aliases w:val="Legenda Char + Esquerda Char1,Esquerda:  1.25 cm Char1,Deslocamento:  1.52 cm Char1,... Char Char,Legenda Char + Esquerda Char Char,Esquerda:  1.25 cm Char Char,Deslocamento:  1.52 cm Char Char,Char Char Char Char,Legenda Char1 Char"/>
    <w:link w:val="Legenda"/>
    <w:uiPriority w:val="35"/>
    <w:locked/>
    <w:rsid w:val="005060FA"/>
    <w:rPr>
      <w:rFonts w:ascii="Arial" w:hAnsi="Arial" w:cs="Arial"/>
      <w:b/>
      <w:bCs/>
      <w:color w:val="1F497D" w:themeColor="text2"/>
      <w:sz w:val="18"/>
      <w:szCs w:val="18"/>
    </w:rPr>
  </w:style>
  <w:style w:type="paragraph" w:customStyle="1" w:styleId="Pargrafo">
    <w:name w:val="Parágrafo"/>
    <w:basedOn w:val="Normal"/>
    <w:link w:val="PargrafoChar"/>
    <w:qFormat/>
    <w:rsid w:val="007D760E"/>
    <w:pPr>
      <w:spacing w:before="120" w:after="120" w:line="360" w:lineRule="auto"/>
      <w:ind w:firstLine="709"/>
      <w:jc w:val="both"/>
    </w:pPr>
    <w:rPr>
      <w:rFonts w:ascii="Arial" w:hAnsi="Arial" w:cs="Arial"/>
      <w:szCs w:val="20"/>
    </w:rPr>
  </w:style>
  <w:style w:type="character" w:customStyle="1" w:styleId="PargrafoChar">
    <w:name w:val="Parágrafo Char"/>
    <w:basedOn w:val="Fontepargpadro"/>
    <w:link w:val="Pargrafo"/>
    <w:rsid w:val="007D760E"/>
    <w:rPr>
      <w:rFonts w:ascii="Arial" w:hAnsi="Arial" w:cs="Arial"/>
      <w:szCs w:val="20"/>
    </w:rPr>
  </w:style>
  <w:style w:type="paragraph" w:customStyle="1" w:styleId="MarcadorRomano">
    <w:name w:val="Marcador Romano"/>
    <w:basedOn w:val="PargrafodaLista"/>
    <w:link w:val="MarcadorRomanoChar"/>
    <w:qFormat/>
    <w:rsid w:val="00C04C6D"/>
    <w:pPr>
      <w:numPr>
        <w:numId w:val="5"/>
      </w:numPr>
      <w:spacing w:before="120" w:after="120" w:line="360" w:lineRule="auto"/>
      <w:ind w:left="714" w:hanging="357"/>
    </w:pPr>
    <w:rPr>
      <w:rFonts w:eastAsiaTheme="minorEastAsia"/>
      <w:sz w:val="22"/>
      <w:szCs w:val="18"/>
    </w:rPr>
  </w:style>
  <w:style w:type="character" w:customStyle="1" w:styleId="PargrafodaListaChar">
    <w:name w:val="Parágrafo da Lista Char"/>
    <w:basedOn w:val="Fontepargpadro"/>
    <w:link w:val="PargrafodaLista"/>
    <w:rsid w:val="00470FCC"/>
    <w:rPr>
      <w:rFonts w:ascii="Arial" w:eastAsia="Times New Roman" w:hAnsi="Arial" w:cs="Times New Roman"/>
      <w:position w:val="4"/>
      <w:sz w:val="24"/>
      <w:szCs w:val="20"/>
    </w:rPr>
  </w:style>
  <w:style w:type="character" w:customStyle="1" w:styleId="MarcadorRomanoChar">
    <w:name w:val="Marcador Romano Char"/>
    <w:basedOn w:val="PargrafodaListaChar"/>
    <w:link w:val="MarcadorRomano"/>
    <w:rsid w:val="00C04C6D"/>
    <w:rPr>
      <w:rFonts w:ascii="Arial" w:eastAsia="Times New Roman" w:hAnsi="Arial" w:cs="Times New Roman"/>
      <w:position w:val="4"/>
      <w:sz w:val="24"/>
      <w:szCs w:val="18"/>
    </w:rPr>
  </w:style>
  <w:style w:type="paragraph" w:customStyle="1" w:styleId="MarcadorLetra">
    <w:name w:val="Marcador Letra"/>
    <w:basedOn w:val="PargrafodaLista"/>
    <w:link w:val="MarcadorLetraChar"/>
    <w:qFormat/>
    <w:rsid w:val="00D5156C"/>
    <w:pPr>
      <w:numPr>
        <w:numId w:val="6"/>
      </w:numPr>
      <w:spacing w:line="360" w:lineRule="auto"/>
    </w:pPr>
    <w:rPr>
      <w:rFonts w:cs="Arial"/>
      <w:b/>
      <w:sz w:val="22"/>
      <w:szCs w:val="24"/>
    </w:rPr>
  </w:style>
  <w:style w:type="character" w:customStyle="1" w:styleId="MarcadorLetraChar">
    <w:name w:val="Marcador Letra Char"/>
    <w:basedOn w:val="PargrafodaListaChar"/>
    <w:link w:val="MarcadorLetra"/>
    <w:rsid w:val="00D5156C"/>
    <w:rPr>
      <w:rFonts w:ascii="Arial" w:eastAsia="Times New Roman" w:hAnsi="Arial" w:cs="Arial"/>
      <w:b/>
      <w:position w:val="4"/>
      <w:sz w:val="24"/>
      <w:szCs w:val="24"/>
    </w:rPr>
  </w:style>
  <w:style w:type="paragraph" w:styleId="CabealhodoSumrio">
    <w:name w:val="TOC Heading"/>
    <w:basedOn w:val="Ttulo1"/>
    <w:next w:val="Normal"/>
    <w:uiPriority w:val="39"/>
    <w:unhideWhenUsed/>
    <w:qFormat/>
    <w:rsid w:val="00743EAB"/>
    <w:pPr>
      <w:keepLines/>
      <w:numPr>
        <w:numId w:val="0"/>
      </w:numPr>
      <w:pBdr>
        <w:top w:val="none" w:sz="0" w:space="0" w:color="auto"/>
        <w:left w:val="none" w:sz="0" w:space="0" w:color="auto"/>
        <w:bottom w:val="none" w:sz="0" w:space="0" w:color="auto"/>
        <w:right w:val="none" w:sz="0" w:space="0" w:color="auto"/>
      </w:pBdr>
      <w:shd w:val="clear" w:color="auto" w:fill="auto"/>
      <w:tabs>
        <w:tab w:val="clear" w:pos="1260"/>
        <w:tab w:val="clear" w:pos="1418"/>
        <w:tab w:val="clear" w:pos="2772"/>
      </w:tabs>
      <w:suppressAutoHyphens w:val="0"/>
      <w:spacing w:before="240" w:line="259" w:lineRule="auto"/>
      <w:jc w:val="left"/>
      <w:outlineLvl w:val="9"/>
    </w:pPr>
    <w:rPr>
      <w:rFonts w:asciiTheme="majorHAnsi" w:eastAsiaTheme="majorEastAsia" w:hAnsiTheme="majorHAnsi" w:cstheme="majorBidi"/>
      <w:b w:val="0"/>
      <w:color w:val="365F91" w:themeColor="accent1" w:themeShade="BF"/>
      <w:spacing w:val="0"/>
      <w:sz w:val="32"/>
      <w:szCs w:val="32"/>
    </w:rPr>
  </w:style>
  <w:style w:type="paragraph" w:styleId="Sumrio1">
    <w:name w:val="toc 1"/>
    <w:basedOn w:val="Normal"/>
    <w:next w:val="Normal"/>
    <w:autoRedefine/>
    <w:uiPriority w:val="39"/>
    <w:unhideWhenUsed/>
    <w:rsid w:val="00463B8A"/>
    <w:pPr>
      <w:tabs>
        <w:tab w:val="left" w:pos="480"/>
        <w:tab w:val="right" w:leader="dot" w:pos="9061"/>
      </w:tabs>
      <w:spacing w:after="100"/>
    </w:pPr>
    <w:rPr>
      <w:rFonts w:ascii="Arial" w:hAnsi="Arial" w:cs="Arial"/>
      <w:noProof/>
    </w:rPr>
  </w:style>
  <w:style w:type="paragraph" w:styleId="SemEspaamento">
    <w:name w:val="No Spacing"/>
    <w:aliases w:val="Marcador I"/>
    <w:uiPriority w:val="1"/>
    <w:rsid w:val="00CB7E37"/>
    <w:pPr>
      <w:numPr>
        <w:numId w:val="9"/>
      </w:numPr>
      <w:tabs>
        <w:tab w:val="left" w:pos="851"/>
      </w:tabs>
      <w:spacing w:after="120" w:line="360" w:lineRule="auto"/>
      <w:jc w:val="both"/>
    </w:pPr>
    <w:rPr>
      <w:rFonts w:ascii="Arial" w:eastAsia="Times New Roman" w:hAnsi="Arial" w:cs="Times New Roman"/>
      <w:szCs w:val="20"/>
    </w:rPr>
  </w:style>
  <w:style w:type="paragraph" w:styleId="Sumrio2">
    <w:name w:val="toc 2"/>
    <w:basedOn w:val="Normal"/>
    <w:next w:val="Normal"/>
    <w:autoRedefine/>
    <w:uiPriority w:val="39"/>
    <w:unhideWhenUsed/>
    <w:rsid w:val="003C180D"/>
    <w:pPr>
      <w:spacing w:after="100"/>
      <w:ind w:left="220"/>
    </w:pPr>
  </w:style>
  <w:style w:type="character" w:styleId="MenoPendente">
    <w:name w:val="Unresolved Mention"/>
    <w:basedOn w:val="Fontepargpadro"/>
    <w:uiPriority w:val="99"/>
    <w:semiHidden/>
    <w:unhideWhenUsed/>
    <w:rsid w:val="008477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7962">
      <w:bodyDiv w:val="1"/>
      <w:marLeft w:val="0"/>
      <w:marRight w:val="0"/>
      <w:marTop w:val="0"/>
      <w:marBottom w:val="0"/>
      <w:divBdr>
        <w:top w:val="none" w:sz="0" w:space="0" w:color="auto"/>
        <w:left w:val="none" w:sz="0" w:space="0" w:color="auto"/>
        <w:bottom w:val="none" w:sz="0" w:space="0" w:color="auto"/>
        <w:right w:val="none" w:sz="0" w:space="0" w:color="auto"/>
      </w:divBdr>
    </w:div>
    <w:div w:id="26371059">
      <w:bodyDiv w:val="1"/>
      <w:marLeft w:val="0"/>
      <w:marRight w:val="0"/>
      <w:marTop w:val="0"/>
      <w:marBottom w:val="0"/>
      <w:divBdr>
        <w:top w:val="none" w:sz="0" w:space="0" w:color="auto"/>
        <w:left w:val="none" w:sz="0" w:space="0" w:color="auto"/>
        <w:bottom w:val="none" w:sz="0" w:space="0" w:color="auto"/>
        <w:right w:val="none" w:sz="0" w:space="0" w:color="auto"/>
      </w:divBdr>
    </w:div>
    <w:div w:id="40986126">
      <w:bodyDiv w:val="1"/>
      <w:marLeft w:val="0"/>
      <w:marRight w:val="0"/>
      <w:marTop w:val="0"/>
      <w:marBottom w:val="0"/>
      <w:divBdr>
        <w:top w:val="none" w:sz="0" w:space="0" w:color="auto"/>
        <w:left w:val="none" w:sz="0" w:space="0" w:color="auto"/>
        <w:bottom w:val="none" w:sz="0" w:space="0" w:color="auto"/>
        <w:right w:val="none" w:sz="0" w:space="0" w:color="auto"/>
      </w:divBdr>
    </w:div>
    <w:div w:id="57824081">
      <w:bodyDiv w:val="1"/>
      <w:marLeft w:val="0"/>
      <w:marRight w:val="0"/>
      <w:marTop w:val="0"/>
      <w:marBottom w:val="0"/>
      <w:divBdr>
        <w:top w:val="none" w:sz="0" w:space="0" w:color="auto"/>
        <w:left w:val="none" w:sz="0" w:space="0" w:color="auto"/>
        <w:bottom w:val="none" w:sz="0" w:space="0" w:color="auto"/>
        <w:right w:val="none" w:sz="0" w:space="0" w:color="auto"/>
      </w:divBdr>
    </w:div>
    <w:div w:id="88047419">
      <w:bodyDiv w:val="1"/>
      <w:marLeft w:val="0"/>
      <w:marRight w:val="0"/>
      <w:marTop w:val="0"/>
      <w:marBottom w:val="0"/>
      <w:divBdr>
        <w:top w:val="none" w:sz="0" w:space="0" w:color="auto"/>
        <w:left w:val="none" w:sz="0" w:space="0" w:color="auto"/>
        <w:bottom w:val="none" w:sz="0" w:space="0" w:color="auto"/>
        <w:right w:val="none" w:sz="0" w:space="0" w:color="auto"/>
      </w:divBdr>
    </w:div>
    <w:div w:id="88741270">
      <w:bodyDiv w:val="1"/>
      <w:marLeft w:val="0"/>
      <w:marRight w:val="0"/>
      <w:marTop w:val="0"/>
      <w:marBottom w:val="0"/>
      <w:divBdr>
        <w:top w:val="none" w:sz="0" w:space="0" w:color="auto"/>
        <w:left w:val="none" w:sz="0" w:space="0" w:color="auto"/>
        <w:bottom w:val="none" w:sz="0" w:space="0" w:color="auto"/>
        <w:right w:val="none" w:sz="0" w:space="0" w:color="auto"/>
      </w:divBdr>
    </w:div>
    <w:div w:id="91782997">
      <w:bodyDiv w:val="1"/>
      <w:marLeft w:val="0"/>
      <w:marRight w:val="0"/>
      <w:marTop w:val="0"/>
      <w:marBottom w:val="0"/>
      <w:divBdr>
        <w:top w:val="none" w:sz="0" w:space="0" w:color="auto"/>
        <w:left w:val="none" w:sz="0" w:space="0" w:color="auto"/>
        <w:bottom w:val="none" w:sz="0" w:space="0" w:color="auto"/>
        <w:right w:val="none" w:sz="0" w:space="0" w:color="auto"/>
      </w:divBdr>
    </w:div>
    <w:div w:id="96099722">
      <w:bodyDiv w:val="1"/>
      <w:marLeft w:val="0"/>
      <w:marRight w:val="0"/>
      <w:marTop w:val="0"/>
      <w:marBottom w:val="0"/>
      <w:divBdr>
        <w:top w:val="none" w:sz="0" w:space="0" w:color="auto"/>
        <w:left w:val="none" w:sz="0" w:space="0" w:color="auto"/>
        <w:bottom w:val="none" w:sz="0" w:space="0" w:color="auto"/>
        <w:right w:val="none" w:sz="0" w:space="0" w:color="auto"/>
      </w:divBdr>
    </w:div>
    <w:div w:id="105858101">
      <w:bodyDiv w:val="1"/>
      <w:marLeft w:val="0"/>
      <w:marRight w:val="0"/>
      <w:marTop w:val="0"/>
      <w:marBottom w:val="0"/>
      <w:divBdr>
        <w:top w:val="none" w:sz="0" w:space="0" w:color="auto"/>
        <w:left w:val="none" w:sz="0" w:space="0" w:color="auto"/>
        <w:bottom w:val="none" w:sz="0" w:space="0" w:color="auto"/>
        <w:right w:val="none" w:sz="0" w:space="0" w:color="auto"/>
      </w:divBdr>
    </w:div>
    <w:div w:id="105925819">
      <w:bodyDiv w:val="1"/>
      <w:marLeft w:val="0"/>
      <w:marRight w:val="0"/>
      <w:marTop w:val="0"/>
      <w:marBottom w:val="0"/>
      <w:divBdr>
        <w:top w:val="none" w:sz="0" w:space="0" w:color="auto"/>
        <w:left w:val="none" w:sz="0" w:space="0" w:color="auto"/>
        <w:bottom w:val="none" w:sz="0" w:space="0" w:color="auto"/>
        <w:right w:val="none" w:sz="0" w:space="0" w:color="auto"/>
      </w:divBdr>
    </w:div>
    <w:div w:id="108358421">
      <w:bodyDiv w:val="1"/>
      <w:marLeft w:val="0"/>
      <w:marRight w:val="0"/>
      <w:marTop w:val="0"/>
      <w:marBottom w:val="0"/>
      <w:divBdr>
        <w:top w:val="none" w:sz="0" w:space="0" w:color="auto"/>
        <w:left w:val="none" w:sz="0" w:space="0" w:color="auto"/>
        <w:bottom w:val="none" w:sz="0" w:space="0" w:color="auto"/>
        <w:right w:val="none" w:sz="0" w:space="0" w:color="auto"/>
      </w:divBdr>
    </w:div>
    <w:div w:id="110780231">
      <w:bodyDiv w:val="1"/>
      <w:marLeft w:val="0"/>
      <w:marRight w:val="0"/>
      <w:marTop w:val="0"/>
      <w:marBottom w:val="0"/>
      <w:divBdr>
        <w:top w:val="none" w:sz="0" w:space="0" w:color="auto"/>
        <w:left w:val="none" w:sz="0" w:space="0" w:color="auto"/>
        <w:bottom w:val="none" w:sz="0" w:space="0" w:color="auto"/>
        <w:right w:val="none" w:sz="0" w:space="0" w:color="auto"/>
      </w:divBdr>
    </w:div>
    <w:div w:id="119426253">
      <w:bodyDiv w:val="1"/>
      <w:marLeft w:val="0"/>
      <w:marRight w:val="0"/>
      <w:marTop w:val="0"/>
      <w:marBottom w:val="0"/>
      <w:divBdr>
        <w:top w:val="none" w:sz="0" w:space="0" w:color="auto"/>
        <w:left w:val="none" w:sz="0" w:space="0" w:color="auto"/>
        <w:bottom w:val="none" w:sz="0" w:space="0" w:color="auto"/>
        <w:right w:val="none" w:sz="0" w:space="0" w:color="auto"/>
      </w:divBdr>
    </w:div>
    <w:div w:id="137385883">
      <w:bodyDiv w:val="1"/>
      <w:marLeft w:val="0"/>
      <w:marRight w:val="0"/>
      <w:marTop w:val="0"/>
      <w:marBottom w:val="0"/>
      <w:divBdr>
        <w:top w:val="none" w:sz="0" w:space="0" w:color="auto"/>
        <w:left w:val="none" w:sz="0" w:space="0" w:color="auto"/>
        <w:bottom w:val="none" w:sz="0" w:space="0" w:color="auto"/>
        <w:right w:val="none" w:sz="0" w:space="0" w:color="auto"/>
      </w:divBdr>
    </w:div>
    <w:div w:id="149907755">
      <w:bodyDiv w:val="1"/>
      <w:marLeft w:val="0"/>
      <w:marRight w:val="0"/>
      <w:marTop w:val="0"/>
      <w:marBottom w:val="0"/>
      <w:divBdr>
        <w:top w:val="none" w:sz="0" w:space="0" w:color="auto"/>
        <w:left w:val="none" w:sz="0" w:space="0" w:color="auto"/>
        <w:bottom w:val="none" w:sz="0" w:space="0" w:color="auto"/>
        <w:right w:val="none" w:sz="0" w:space="0" w:color="auto"/>
      </w:divBdr>
    </w:div>
    <w:div w:id="158664332">
      <w:bodyDiv w:val="1"/>
      <w:marLeft w:val="0"/>
      <w:marRight w:val="0"/>
      <w:marTop w:val="0"/>
      <w:marBottom w:val="0"/>
      <w:divBdr>
        <w:top w:val="none" w:sz="0" w:space="0" w:color="auto"/>
        <w:left w:val="none" w:sz="0" w:space="0" w:color="auto"/>
        <w:bottom w:val="none" w:sz="0" w:space="0" w:color="auto"/>
        <w:right w:val="none" w:sz="0" w:space="0" w:color="auto"/>
      </w:divBdr>
    </w:div>
    <w:div w:id="191385512">
      <w:bodyDiv w:val="1"/>
      <w:marLeft w:val="0"/>
      <w:marRight w:val="0"/>
      <w:marTop w:val="0"/>
      <w:marBottom w:val="0"/>
      <w:divBdr>
        <w:top w:val="none" w:sz="0" w:space="0" w:color="auto"/>
        <w:left w:val="none" w:sz="0" w:space="0" w:color="auto"/>
        <w:bottom w:val="none" w:sz="0" w:space="0" w:color="auto"/>
        <w:right w:val="none" w:sz="0" w:space="0" w:color="auto"/>
      </w:divBdr>
    </w:div>
    <w:div w:id="202402126">
      <w:bodyDiv w:val="1"/>
      <w:marLeft w:val="0"/>
      <w:marRight w:val="0"/>
      <w:marTop w:val="0"/>
      <w:marBottom w:val="0"/>
      <w:divBdr>
        <w:top w:val="none" w:sz="0" w:space="0" w:color="auto"/>
        <w:left w:val="none" w:sz="0" w:space="0" w:color="auto"/>
        <w:bottom w:val="none" w:sz="0" w:space="0" w:color="auto"/>
        <w:right w:val="none" w:sz="0" w:space="0" w:color="auto"/>
      </w:divBdr>
    </w:div>
    <w:div w:id="202445402">
      <w:bodyDiv w:val="1"/>
      <w:marLeft w:val="0"/>
      <w:marRight w:val="0"/>
      <w:marTop w:val="0"/>
      <w:marBottom w:val="0"/>
      <w:divBdr>
        <w:top w:val="none" w:sz="0" w:space="0" w:color="auto"/>
        <w:left w:val="none" w:sz="0" w:space="0" w:color="auto"/>
        <w:bottom w:val="none" w:sz="0" w:space="0" w:color="auto"/>
        <w:right w:val="none" w:sz="0" w:space="0" w:color="auto"/>
      </w:divBdr>
    </w:div>
    <w:div w:id="246307178">
      <w:bodyDiv w:val="1"/>
      <w:marLeft w:val="0"/>
      <w:marRight w:val="0"/>
      <w:marTop w:val="0"/>
      <w:marBottom w:val="0"/>
      <w:divBdr>
        <w:top w:val="none" w:sz="0" w:space="0" w:color="auto"/>
        <w:left w:val="none" w:sz="0" w:space="0" w:color="auto"/>
        <w:bottom w:val="none" w:sz="0" w:space="0" w:color="auto"/>
        <w:right w:val="none" w:sz="0" w:space="0" w:color="auto"/>
      </w:divBdr>
    </w:div>
    <w:div w:id="256793964">
      <w:bodyDiv w:val="1"/>
      <w:marLeft w:val="0"/>
      <w:marRight w:val="0"/>
      <w:marTop w:val="0"/>
      <w:marBottom w:val="0"/>
      <w:divBdr>
        <w:top w:val="none" w:sz="0" w:space="0" w:color="auto"/>
        <w:left w:val="none" w:sz="0" w:space="0" w:color="auto"/>
        <w:bottom w:val="none" w:sz="0" w:space="0" w:color="auto"/>
        <w:right w:val="none" w:sz="0" w:space="0" w:color="auto"/>
      </w:divBdr>
    </w:div>
    <w:div w:id="260183924">
      <w:bodyDiv w:val="1"/>
      <w:marLeft w:val="0"/>
      <w:marRight w:val="0"/>
      <w:marTop w:val="0"/>
      <w:marBottom w:val="0"/>
      <w:divBdr>
        <w:top w:val="none" w:sz="0" w:space="0" w:color="auto"/>
        <w:left w:val="none" w:sz="0" w:space="0" w:color="auto"/>
        <w:bottom w:val="none" w:sz="0" w:space="0" w:color="auto"/>
        <w:right w:val="none" w:sz="0" w:space="0" w:color="auto"/>
      </w:divBdr>
    </w:div>
    <w:div w:id="277419635">
      <w:bodyDiv w:val="1"/>
      <w:marLeft w:val="0"/>
      <w:marRight w:val="0"/>
      <w:marTop w:val="0"/>
      <w:marBottom w:val="0"/>
      <w:divBdr>
        <w:top w:val="none" w:sz="0" w:space="0" w:color="auto"/>
        <w:left w:val="none" w:sz="0" w:space="0" w:color="auto"/>
        <w:bottom w:val="none" w:sz="0" w:space="0" w:color="auto"/>
        <w:right w:val="none" w:sz="0" w:space="0" w:color="auto"/>
      </w:divBdr>
    </w:div>
    <w:div w:id="280769093">
      <w:bodyDiv w:val="1"/>
      <w:marLeft w:val="0"/>
      <w:marRight w:val="0"/>
      <w:marTop w:val="0"/>
      <w:marBottom w:val="0"/>
      <w:divBdr>
        <w:top w:val="none" w:sz="0" w:space="0" w:color="auto"/>
        <w:left w:val="none" w:sz="0" w:space="0" w:color="auto"/>
        <w:bottom w:val="none" w:sz="0" w:space="0" w:color="auto"/>
        <w:right w:val="none" w:sz="0" w:space="0" w:color="auto"/>
      </w:divBdr>
    </w:div>
    <w:div w:id="293677382">
      <w:bodyDiv w:val="1"/>
      <w:marLeft w:val="0"/>
      <w:marRight w:val="0"/>
      <w:marTop w:val="0"/>
      <w:marBottom w:val="0"/>
      <w:divBdr>
        <w:top w:val="none" w:sz="0" w:space="0" w:color="auto"/>
        <w:left w:val="none" w:sz="0" w:space="0" w:color="auto"/>
        <w:bottom w:val="none" w:sz="0" w:space="0" w:color="auto"/>
        <w:right w:val="none" w:sz="0" w:space="0" w:color="auto"/>
      </w:divBdr>
    </w:div>
    <w:div w:id="295378029">
      <w:bodyDiv w:val="1"/>
      <w:marLeft w:val="0"/>
      <w:marRight w:val="0"/>
      <w:marTop w:val="0"/>
      <w:marBottom w:val="0"/>
      <w:divBdr>
        <w:top w:val="none" w:sz="0" w:space="0" w:color="auto"/>
        <w:left w:val="none" w:sz="0" w:space="0" w:color="auto"/>
        <w:bottom w:val="none" w:sz="0" w:space="0" w:color="auto"/>
        <w:right w:val="none" w:sz="0" w:space="0" w:color="auto"/>
      </w:divBdr>
    </w:div>
    <w:div w:id="304244434">
      <w:bodyDiv w:val="1"/>
      <w:marLeft w:val="0"/>
      <w:marRight w:val="0"/>
      <w:marTop w:val="0"/>
      <w:marBottom w:val="0"/>
      <w:divBdr>
        <w:top w:val="none" w:sz="0" w:space="0" w:color="auto"/>
        <w:left w:val="none" w:sz="0" w:space="0" w:color="auto"/>
        <w:bottom w:val="none" w:sz="0" w:space="0" w:color="auto"/>
        <w:right w:val="none" w:sz="0" w:space="0" w:color="auto"/>
      </w:divBdr>
    </w:div>
    <w:div w:id="314771895">
      <w:bodyDiv w:val="1"/>
      <w:marLeft w:val="0"/>
      <w:marRight w:val="0"/>
      <w:marTop w:val="0"/>
      <w:marBottom w:val="0"/>
      <w:divBdr>
        <w:top w:val="none" w:sz="0" w:space="0" w:color="auto"/>
        <w:left w:val="none" w:sz="0" w:space="0" w:color="auto"/>
        <w:bottom w:val="none" w:sz="0" w:space="0" w:color="auto"/>
        <w:right w:val="none" w:sz="0" w:space="0" w:color="auto"/>
      </w:divBdr>
    </w:div>
    <w:div w:id="329916931">
      <w:bodyDiv w:val="1"/>
      <w:marLeft w:val="0"/>
      <w:marRight w:val="0"/>
      <w:marTop w:val="0"/>
      <w:marBottom w:val="0"/>
      <w:divBdr>
        <w:top w:val="none" w:sz="0" w:space="0" w:color="auto"/>
        <w:left w:val="none" w:sz="0" w:space="0" w:color="auto"/>
        <w:bottom w:val="none" w:sz="0" w:space="0" w:color="auto"/>
        <w:right w:val="none" w:sz="0" w:space="0" w:color="auto"/>
      </w:divBdr>
    </w:div>
    <w:div w:id="352732413">
      <w:bodyDiv w:val="1"/>
      <w:marLeft w:val="0"/>
      <w:marRight w:val="0"/>
      <w:marTop w:val="0"/>
      <w:marBottom w:val="0"/>
      <w:divBdr>
        <w:top w:val="none" w:sz="0" w:space="0" w:color="auto"/>
        <w:left w:val="none" w:sz="0" w:space="0" w:color="auto"/>
        <w:bottom w:val="none" w:sz="0" w:space="0" w:color="auto"/>
        <w:right w:val="none" w:sz="0" w:space="0" w:color="auto"/>
      </w:divBdr>
    </w:div>
    <w:div w:id="359479160">
      <w:bodyDiv w:val="1"/>
      <w:marLeft w:val="0"/>
      <w:marRight w:val="0"/>
      <w:marTop w:val="0"/>
      <w:marBottom w:val="0"/>
      <w:divBdr>
        <w:top w:val="none" w:sz="0" w:space="0" w:color="auto"/>
        <w:left w:val="none" w:sz="0" w:space="0" w:color="auto"/>
        <w:bottom w:val="none" w:sz="0" w:space="0" w:color="auto"/>
        <w:right w:val="none" w:sz="0" w:space="0" w:color="auto"/>
      </w:divBdr>
    </w:div>
    <w:div w:id="369917319">
      <w:bodyDiv w:val="1"/>
      <w:marLeft w:val="0"/>
      <w:marRight w:val="0"/>
      <w:marTop w:val="0"/>
      <w:marBottom w:val="0"/>
      <w:divBdr>
        <w:top w:val="none" w:sz="0" w:space="0" w:color="auto"/>
        <w:left w:val="none" w:sz="0" w:space="0" w:color="auto"/>
        <w:bottom w:val="none" w:sz="0" w:space="0" w:color="auto"/>
        <w:right w:val="none" w:sz="0" w:space="0" w:color="auto"/>
      </w:divBdr>
    </w:div>
    <w:div w:id="388846460">
      <w:bodyDiv w:val="1"/>
      <w:marLeft w:val="0"/>
      <w:marRight w:val="0"/>
      <w:marTop w:val="0"/>
      <w:marBottom w:val="0"/>
      <w:divBdr>
        <w:top w:val="none" w:sz="0" w:space="0" w:color="auto"/>
        <w:left w:val="none" w:sz="0" w:space="0" w:color="auto"/>
        <w:bottom w:val="none" w:sz="0" w:space="0" w:color="auto"/>
        <w:right w:val="none" w:sz="0" w:space="0" w:color="auto"/>
      </w:divBdr>
    </w:div>
    <w:div w:id="424158436">
      <w:bodyDiv w:val="1"/>
      <w:marLeft w:val="0"/>
      <w:marRight w:val="0"/>
      <w:marTop w:val="0"/>
      <w:marBottom w:val="0"/>
      <w:divBdr>
        <w:top w:val="none" w:sz="0" w:space="0" w:color="auto"/>
        <w:left w:val="none" w:sz="0" w:space="0" w:color="auto"/>
        <w:bottom w:val="none" w:sz="0" w:space="0" w:color="auto"/>
        <w:right w:val="none" w:sz="0" w:space="0" w:color="auto"/>
      </w:divBdr>
    </w:div>
    <w:div w:id="428896280">
      <w:bodyDiv w:val="1"/>
      <w:marLeft w:val="0"/>
      <w:marRight w:val="0"/>
      <w:marTop w:val="0"/>
      <w:marBottom w:val="0"/>
      <w:divBdr>
        <w:top w:val="none" w:sz="0" w:space="0" w:color="auto"/>
        <w:left w:val="none" w:sz="0" w:space="0" w:color="auto"/>
        <w:bottom w:val="none" w:sz="0" w:space="0" w:color="auto"/>
        <w:right w:val="none" w:sz="0" w:space="0" w:color="auto"/>
      </w:divBdr>
    </w:div>
    <w:div w:id="434832446">
      <w:bodyDiv w:val="1"/>
      <w:marLeft w:val="0"/>
      <w:marRight w:val="0"/>
      <w:marTop w:val="0"/>
      <w:marBottom w:val="0"/>
      <w:divBdr>
        <w:top w:val="none" w:sz="0" w:space="0" w:color="auto"/>
        <w:left w:val="none" w:sz="0" w:space="0" w:color="auto"/>
        <w:bottom w:val="none" w:sz="0" w:space="0" w:color="auto"/>
        <w:right w:val="none" w:sz="0" w:space="0" w:color="auto"/>
      </w:divBdr>
    </w:div>
    <w:div w:id="457260465">
      <w:bodyDiv w:val="1"/>
      <w:marLeft w:val="0"/>
      <w:marRight w:val="0"/>
      <w:marTop w:val="0"/>
      <w:marBottom w:val="0"/>
      <w:divBdr>
        <w:top w:val="none" w:sz="0" w:space="0" w:color="auto"/>
        <w:left w:val="none" w:sz="0" w:space="0" w:color="auto"/>
        <w:bottom w:val="none" w:sz="0" w:space="0" w:color="auto"/>
        <w:right w:val="none" w:sz="0" w:space="0" w:color="auto"/>
      </w:divBdr>
    </w:div>
    <w:div w:id="466896118">
      <w:bodyDiv w:val="1"/>
      <w:marLeft w:val="0"/>
      <w:marRight w:val="0"/>
      <w:marTop w:val="0"/>
      <w:marBottom w:val="0"/>
      <w:divBdr>
        <w:top w:val="none" w:sz="0" w:space="0" w:color="auto"/>
        <w:left w:val="none" w:sz="0" w:space="0" w:color="auto"/>
        <w:bottom w:val="none" w:sz="0" w:space="0" w:color="auto"/>
        <w:right w:val="none" w:sz="0" w:space="0" w:color="auto"/>
      </w:divBdr>
    </w:div>
    <w:div w:id="471096270">
      <w:bodyDiv w:val="1"/>
      <w:marLeft w:val="0"/>
      <w:marRight w:val="0"/>
      <w:marTop w:val="0"/>
      <w:marBottom w:val="0"/>
      <w:divBdr>
        <w:top w:val="none" w:sz="0" w:space="0" w:color="auto"/>
        <w:left w:val="none" w:sz="0" w:space="0" w:color="auto"/>
        <w:bottom w:val="none" w:sz="0" w:space="0" w:color="auto"/>
        <w:right w:val="none" w:sz="0" w:space="0" w:color="auto"/>
      </w:divBdr>
    </w:div>
    <w:div w:id="480777609">
      <w:bodyDiv w:val="1"/>
      <w:marLeft w:val="0"/>
      <w:marRight w:val="0"/>
      <w:marTop w:val="0"/>
      <w:marBottom w:val="0"/>
      <w:divBdr>
        <w:top w:val="none" w:sz="0" w:space="0" w:color="auto"/>
        <w:left w:val="none" w:sz="0" w:space="0" w:color="auto"/>
        <w:bottom w:val="none" w:sz="0" w:space="0" w:color="auto"/>
        <w:right w:val="none" w:sz="0" w:space="0" w:color="auto"/>
      </w:divBdr>
    </w:div>
    <w:div w:id="483351732">
      <w:bodyDiv w:val="1"/>
      <w:marLeft w:val="0"/>
      <w:marRight w:val="0"/>
      <w:marTop w:val="0"/>
      <w:marBottom w:val="0"/>
      <w:divBdr>
        <w:top w:val="none" w:sz="0" w:space="0" w:color="auto"/>
        <w:left w:val="none" w:sz="0" w:space="0" w:color="auto"/>
        <w:bottom w:val="none" w:sz="0" w:space="0" w:color="auto"/>
        <w:right w:val="none" w:sz="0" w:space="0" w:color="auto"/>
      </w:divBdr>
    </w:div>
    <w:div w:id="491600351">
      <w:bodyDiv w:val="1"/>
      <w:marLeft w:val="0"/>
      <w:marRight w:val="0"/>
      <w:marTop w:val="0"/>
      <w:marBottom w:val="0"/>
      <w:divBdr>
        <w:top w:val="none" w:sz="0" w:space="0" w:color="auto"/>
        <w:left w:val="none" w:sz="0" w:space="0" w:color="auto"/>
        <w:bottom w:val="none" w:sz="0" w:space="0" w:color="auto"/>
        <w:right w:val="none" w:sz="0" w:space="0" w:color="auto"/>
      </w:divBdr>
    </w:div>
    <w:div w:id="498229268">
      <w:bodyDiv w:val="1"/>
      <w:marLeft w:val="0"/>
      <w:marRight w:val="0"/>
      <w:marTop w:val="0"/>
      <w:marBottom w:val="0"/>
      <w:divBdr>
        <w:top w:val="none" w:sz="0" w:space="0" w:color="auto"/>
        <w:left w:val="none" w:sz="0" w:space="0" w:color="auto"/>
        <w:bottom w:val="none" w:sz="0" w:space="0" w:color="auto"/>
        <w:right w:val="none" w:sz="0" w:space="0" w:color="auto"/>
      </w:divBdr>
    </w:div>
    <w:div w:id="510993769">
      <w:bodyDiv w:val="1"/>
      <w:marLeft w:val="0"/>
      <w:marRight w:val="0"/>
      <w:marTop w:val="0"/>
      <w:marBottom w:val="0"/>
      <w:divBdr>
        <w:top w:val="none" w:sz="0" w:space="0" w:color="auto"/>
        <w:left w:val="none" w:sz="0" w:space="0" w:color="auto"/>
        <w:bottom w:val="none" w:sz="0" w:space="0" w:color="auto"/>
        <w:right w:val="none" w:sz="0" w:space="0" w:color="auto"/>
      </w:divBdr>
    </w:div>
    <w:div w:id="516581780">
      <w:bodyDiv w:val="1"/>
      <w:marLeft w:val="0"/>
      <w:marRight w:val="0"/>
      <w:marTop w:val="0"/>
      <w:marBottom w:val="0"/>
      <w:divBdr>
        <w:top w:val="none" w:sz="0" w:space="0" w:color="auto"/>
        <w:left w:val="none" w:sz="0" w:space="0" w:color="auto"/>
        <w:bottom w:val="none" w:sz="0" w:space="0" w:color="auto"/>
        <w:right w:val="none" w:sz="0" w:space="0" w:color="auto"/>
      </w:divBdr>
    </w:div>
    <w:div w:id="521937832">
      <w:bodyDiv w:val="1"/>
      <w:marLeft w:val="0"/>
      <w:marRight w:val="0"/>
      <w:marTop w:val="0"/>
      <w:marBottom w:val="0"/>
      <w:divBdr>
        <w:top w:val="none" w:sz="0" w:space="0" w:color="auto"/>
        <w:left w:val="none" w:sz="0" w:space="0" w:color="auto"/>
        <w:bottom w:val="none" w:sz="0" w:space="0" w:color="auto"/>
        <w:right w:val="none" w:sz="0" w:space="0" w:color="auto"/>
      </w:divBdr>
    </w:div>
    <w:div w:id="533808338">
      <w:bodyDiv w:val="1"/>
      <w:marLeft w:val="0"/>
      <w:marRight w:val="0"/>
      <w:marTop w:val="0"/>
      <w:marBottom w:val="0"/>
      <w:divBdr>
        <w:top w:val="none" w:sz="0" w:space="0" w:color="auto"/>
        <w:left w:val="none" w:sz="0" w:space="0" w:color="auto"/>
        <w:bottom w:val="none" w:sz="0" w:space="0" w:color="auto"/>
        <w:right w:val="none" w:sz="0" w:space="0" w:color="auto"/>
      </w:divBdr>
    </w:div>
    <w:div w:id="546993948">
      <w:bodyDiv w:val="1"/>
      <w:marLeft w:val="0"/>
      <w:marRight w:val="0"/>
      <w:marTop w:val="0"/>
      <w:marBottom w:val="0"/>
      <w:divBdr>
        <w:top w:val="none" w:sz="0" w:space="0" w:color="auto"/>
        <w:left w:val="none" w:sz="0" w:space="0" w:color="auto"/>
        <w:bottom w:val="none" w:sz="0" w:space="0" w:color="auto"/>
        <w:right w:val="none" w:sz="0" w:space="0" w:color="auto"/>
      </w:divBdr>
    </w:div>
    <w:div w:id="547300087">
      <w:bodyDiv w:val="1"/>
      <w:marLeft w:val="0"/>
      <w:marRight w:val="0"/>
      <w:marTop w:val="0"/>
      <w:marBottom w:val="0"/>
      <w:divBdr>
        <w:top w:val="none" w:sz="0" w:space="0" w:color="auto"/>
        <w:left w:val="none" w:sz="0" w:space="0" w:color="auto"/>
        <w:bottom w:val="none" w:sz="0" w:space="0" w:color="auto"/>
        <w:right w:val="none" w:sz="0" w:space="0" w:color="auto"/>
      </w:divBdr>
    </w:div>
    <w:div w:id="555437051">
      <w:bodyDiv w:val="1"/>
      <w:marLeft w:val="0"/>
      <w:marRight w:val="0"/>
      <w:marTop w:val="0"/>
      <w:marBottom w:val="0"/>
      <w:divBdr>
        <w:top w:val="none" w:sz="0" w:space="0" w:color="auto"/>
        <w:left w:val="none" w:sz="0" w:space="0" w:color="auto"/>
        <w:bottom w:val="none" w:sz="0" w:space="0" w:color="auto"/>
        <w:right w:val="none" w:sz="0" w:space="0" w:color="auto"/>
      </w:divBdr>
    </w:div>
    <w:div w:id="563103565">
      <w:bodyDiv w:val="1"/>
      <w:marLeft w:val="0"/>
      <w:marRight w:val="0"/>
      <w:marTop w:val="0"/>
      <w:marBottom w:val="0"/>
      <w:divBdr>
        <w:top w:val="none" w:sz="0" w:space="0" w:color="auto"/>
        <w:left w:val="none" w:sz="0" w:space="0" w:color="auto"/>
        <w:bottom w:val="none" w:sz="0" w:space="0" w:color="auto"/>
        <w:right w:val="none" w:sz="0" w:space="0" w:color="auto"/>
      </w:divBdr>
    </w:div>
    <w:div w:id="564418659">
      <w:bodyDiv w:val="1"/>
      <w:marLeft w:val="0"/>
      <w:marRight w:val="0"/>
      <w:marTop w:val="0"/>
      <w:marBottom w:val="0"/>
      <w:divBdr>
        <w:top w:val="none" w:sz="0" w:space="0" w:color="auto"/>
        <w:left w:val="none" w:sz="0" w:space="0" w:color="auto"/>
        <w:bottom w:val="none" w:sz="0" w:space="0" w:color="auto"/>
        <w:right w:val="none" w:sz="0" w:space="0" w:color="auto"/>
      </w:divBdr>
    </w:div>
    <w:div w:id="571627181">
      <w:bodyDiv w:val="1"/>
      <w:marLeft w:val="0"/>
      <w:marRight w:val="0"/>
      <w:marTop w:val="0"/>
      <w:marBottom w:val="0"/>
      <w:divBdr>
        <w:top w:val="none" w:sz="0" w:space="0" w:color="auto"/>
        <w:left w:val="none" w:sz="0" w:space="0" w:color="auto"/>
        <w:bottom w:val="none" w:sz="0" w:space="0" w:color="auto"/>
        <w:right w:val="none" w:sz="0" w:space="0" w:color="auto"/>
      </w:divBdr>
    </w:div>
    <w:div w:id="585842367">
      <w:bodyDiv w:val="1"/>
      <w:marLeft w:val="0"/>
      <w:marRight w:val="0"/>
      <w:marTop w:val="0"/>
      <w:marBottom w:val="0"/>
      <w:divBdr>
        <w:top w:val="none" w:sz="0" w:space="0" w:color="auto"/>
        <w:left w:val="none" w:sz="0" w:space="0" w:color="auto"/>
        <w:bottom w:val="none" w:sz="0" w:space="0" w:color="auto"/>
        <w:right w:val="none" w:sz="0" w:space="0" w:color="auto"/>
      </w:divBdr>
    </w:div>
    <w:div w:id="615677598">
      <w:bodyDiv w:val="1"/>
      <w:marLeft w:val="0"/>
      <w:marRight w:val="0"/>
      <w:marTop w:val="0"/>
      <w:marBottom w:val="0"/>
      <w:divBdr>
        <w:top w:val="none" w:sz="0" w:space="0" w:color="auto"/>
        <w:left w:val="none" w:sz="0" w:space="0" w:color="auto"/>
        <w:bottom w:val="none" w:sz="0" w:space="0" w:color="auto"/>
        <w:right w:val="none" w:sz="0" w:space="0" w:color="auto"/>
      </w:divBdr>
    </w:div>
    <w:div w:id="625503530">
      <w:bodyDiv w:val="1"/>
      <w:marLeft w:val="0"/>
      <w:marRight w:val="0"/>
      <w:marTop w:val="0"/>
      <w:marBottom w:val="0"/>
      <w:divBdr>
        <w:top w:val="none" w:sz="0" w:space="0" w:color="auto"/>
        <w:left w:val="none" w:sz="0" w:space="0" w:color="auto"/>
        <w:bottom w:val="none" w:sz="0" w:space="0" w:color="auto"/>
        <w:right w:val="none" w:sz="0" w:space="0" w:color="auto"/>
      </w:divBdr>
    </w:div>
    <w:div w:id="652414833">
      <w:bodyDiv w:val="1"/>
      <w:marLeft w:val="0"/>
      <w:marRight w:val="0"/>
      <w:marTop w:val="0"/>
      <w:marBottom w:val="0"/>
      <w:divBdr>
        <w:top w:val="none" w:sz="0" w:space="0" w:color="auto"/>
        <w:left w:val="none" w:sz="0" w:space="0" w:color="auto"/>
        <w:bottom w:val="none" w:sz="0" w:space="0" w:color="auto"/>
        <w:right w:val="none" w:sz="0" w:space="0" w:color="auto"/>
      </w:divBdr>
    </w:div>
    <w:div w:id="660162119">
      <w:bodyDiv w:val="1"/>
      <w:marLeft w:val="0"/>
      <w:marRight w:val="0"/>
      <w:marTop w:val="0"/>
      <w:marBottom w:val="0"/>
      <w:divBdr>
        <w:top w:val="none" w:sz="0" w:space="0" w:color="auto"/>
        <w:left w:val="none" w:sz="0" w:space="0" w:color="auto"/>
        <w:bottom w:val="none" w:sz="0" w:space="0" w:color="auto"/>
        <w:right w:val="none" w:sz="0" w:space="0" w:color="auto"/>
      </w:divBdr>
    </w:div>
    <w:div w:id="662858342">
      <w:bodyDiv w:val="1"/>
      <w:marLeft w:val="0"/>
      <w:marRight w:val="0"/>
      <w:marTop w:val="0"/>
      <w:marBottom w:val="0"/>
      <w:divBdr>
        <w:top w:val="none" w:sz="0" w:space="0" w:color="auto"/>
        <w:left w:val="none" w:sz="0" w:space="0" w:color="auto"/>
        <w:bottom w:val="none" w:sz="0" w:space="0" w:color="auto"/>
        <w:right w:val="none" w:sz="0" w:space="0" w:color="auto"/>
      </w:divBdr>
    </w:div>
    <w:div w:id="691608123">
      <w:bodyDiv w:val="1"/>
      <w:marLeft w:val="0"/>
      <w:marRight w:val="0"/>
      <w:marTop w:val="0"/>
      <w:marBottom w:val="0"/>
      <w:divBdr>
        <w:top w:val="none" w:sz="0" w:space="0" w:color="auto"/>
        <w:left w:val="none" w:sz="0" w:space="0" w:color="auto"/>
        <w:bottom w:val="none" w:sz="0" w:space="0" w:color="auto"/>
        <w:right w:val="none" w:sz="0" w:space="0" w:color="auto"/>
      </w:divBdr>
    </w:div>
    <w:div w:id="691885198">
      <w:bodyDiv w:val="1"/>
      <w:marLeft w:val="0"/>
      <w:marRight w:val="0"/>
      <w:marTop w:val="0"/>
      <w:marBottom w:val="0"/>
      <w:divBdr>
        <w:top w:val="none" w:sz="0" w:space="0" w:color="auto"/>
        <w:left w:val="none" w:sz="0" w:space="0" w:color="auto"/>
        <w:bottom w:val="none" w:sz="0" w:space="0" w:color="auto"/>
        <w:right w:val="none" w:sz="0" w:space="0" w:color="auto"/>
      </w:divBdr>
    </w:div>
    <w:div w:id="696470651">
      <w:bodyDiv w:val="1"/>
      <w:marLeft w:val="0"/>
      <w:marRight w:val="0"/>
      <w:marTop w:val="0"/>
      <w:marBottom w:val="0"/>
      <w:divBdr>
        <w:top w:val="none" w:sz="0" w:space="0" w:color="auto"/>
        <w:left w:val="none" w:sz="0" w:space="0" w:color="auto"/>
        <w:bottom w:val="none" w:sz="0" w:space="0" w:color="auto"/>
        <w:right w:val="none" w:sz="0" w:space="0" w:color="auto"/>
      </w:divBdr>
    </w:div>
    <w:div w:id="711227039">
      <w:bodyDiv w:val="1"/>
      <w:marLeft w:val="0"/>
      <w:marRight w:val="0"/>
      <w:marTop w:val="0"/>
      <w:marBottom w:val="0"/>
      <w:divBdr>
        <w:top w:val="none" w:sz="0" w:space="0" w:color="auto"/>
        <w:left w:val="none" w:sz="0" w:space="0" w:color="auto"/>
        <w:bottom w:val="none" w:sz="0" w:space="0" w:color="auto"/>
        <w:right w:val="none" w:sz="0" w:space="0" w:color="auto"/>
      </w:divBdr>
    </w:div>
    <w:div w:id="715157717">
      <w:bodyDiv w:val="1"/>
      <w:marLeft w:val="0"/>
      <w:marRight w:val="0"/>
      <w:marTop w:val="0"/>
      <w:marBottom w:val="0"/>
      <w:divBdr>
        <w:top w:val="none" w:sz="0" w:space="0" w:color="auto"/>
        <w:left w:val="none" w:sz="0" w:space="0" w:color="auto"/>
        <w:bottom w:val="none" w:sz="0" w:space="0" w:color="auto"/>
        <w:right w:val="none" w:sz="0" w:space="0" w:color="auto"/>
      </w:divBdr>
    </w:div>
    <w:div w:id="725839948">
      <w:bodyDiv w:val="1"/>
      <w:marLeft w:val="0"/>
      <w:marRight w:val="0"/>
      <w:marTop w:val="0"/>
      <w:marBottom w:val="0"/>
      <w:divBdr>
        <w:top w:val="none" w:sz="0" w:space="0" w:color="auto"/>
        <w:left w:val="none" w:sz="0" w:space="0" w:color="auto"/>
        <w:bottom w:val="none" w:sz="0" w:space="0" w:color="auto"/>
        <w:right w:val="none" w:sz="0" w:space="0" w:color="auto"/>
      </w:divBdr>
    </w:div>
    <w:div w:id="736900076">
      <w:bodyDiv w:val="1"/>
      <w:marLeft w:val="0"/>
      <w:marRight w:val="0"/>
      <w:marTop w:val="0"/>
      <w:marBottom w:val="0"/>
      <w:divBdr>
        <w:top w:val="none" w:sz="0" w:space="0" w:color="auto"/>
        <w:left w:val="none" w:sz="0" w:space="0" w:color="auto"/>
        <w:bottom w:val="none" w:sz="0" w:space="0" w:color="auto"/>
        <w:right w:val="none" w:sz="0" w:space="0" w:color="auto"/>
      </w:divBdr>
    </w:div>
    <w:div w:id="747309330">
      <w:bodyDiv w:val="1"/>
      <w:marLeft w:val="0"/>
      <w:marRight w:val="0"/>
      <w:marTop w:val="0"/>
      <w:marBottom w:val="0"/>
      <w:divBdr>
        <w:top w:val="none" w:sz="0" w:space="0" w:color="auto"/>
        <w:left w:val="none" w:sz="0" w:space="0" w:color="auto"/>
        <w:bottom w:val="none" w:sz="0" w:space="0" w:color="auto"/>
        <w:right w:val="none" w:sz="0" w:space="0" w:color="auto"/>
      </w:divBdr>
    </w:div>
    <w:div w:id="765538070">
      <w:bodyDiv w:val="1"/>
      <w:marLeft w:val="0"/>
      <w:marRight w:val="0"/>
      <w:marTop w:val="0"/>
      <w:marBottom w:val="0"/>
      <w:divBdr>
        <w:top w:val="none" w:sz="0" w:space="0" w:color="auto"/>
        <w:left w:val="none" w:sz="0" w:space="0" w:color="auto"/>
        <w:bottom w:val="none" w:sz="0" w:space="0" w:color="auto"/>
        <w:right w:val="none" w:sz="0" w:space="0" w:color="auto"/>
      </w:divBdr>
    </w:div>
    <w:div w:id="777215937">
      <w:bodyDiv w:val="1"/>
      <w:marLeft w:val="0"/>
      <w:marRight w:val="0"/>
      <w:marTop w:val="0"/>
      <w:marBottom w:val="0"/>
      <w:divBdr>
        <w:top w:val="none" w:sz="0" w:space="0" w:color="auto"/>
        <w:left w:val="none" w:sz="0" w:space="0" w:color="auto"/>
        <w:bottom w:val="none" w:sz="0" w:space="0" w:color="auto"/>
        <w:right w:val="none" w:sz="0" w:space="0" w:color="auto"/>
      </w:divBdr>
    </w:div>
    <w:div w:id="781997611">
      <w:bodyDiv w:val="1"/>
      <w:marLeft w:val="0"/>
      <w:marRight w:val="0"/>
      <w:marTop w:val="0"/>
      <w:marBottom w:val="0"/>
      <w:divBdr>
        <w:top w:val="none" w:sz="0" w:space="0" w:color="auto"/>
        <w:left w:val="none" w:sz="0" w:space="0" w:color="auto"/>
        <w:bottom w:val="none" w:sz="0" w:space="0" w:color="auto"/>
        <w:right w:val="none" w:sz="0" w:space="0" w:color="auto"/>
      </w:divBdr>
    </w:div>
    <w:div w:id="789737778">
      <w:bodyDiv w:val="1"/>
      <w:marLeft w:val="0"/>
      <w:marRight w:val="0"/>
      <w:marTop w:val="0"/>
      <w:marBottom w:val="0"/>
      <w:divBdr>
        <w:top w:val="none" w:sz="0" w:space="0" w:color="auto"/>
        <w:left w:val="none" w:sz="0" w:space="0" w:color="auto"/>
        <w:bottom w:val="none" w:sz="0" w:space="0" w:color="auto"/>
        <w:right w:val="none" w:sz="0" w:space="0" w:color="auto"/>
      </w:divBdr>
    </w:div>
    <w:div w:id="827332426">
      <w:bodyDiv w:val="1"/>
      <w:marLeft w:val="0"/>
      <w:marRight w:val="0"/>
      <w:marTop w:val="0"/>
      <w:marBottom w:val="0"/>
      <w:divBdr>
        <w:top w:val="none" w:sz="0" w:space="0" w:color="auto"/>
        <w:left w:val="none" w:sz="0" w:space="0" w:color="auto"/>
        <w:bottom w:val="none" w:sz="0" w:space="0" w:color="auto"/>
        <w:right w:val="none" w:sz="0" w:space="0" w:color="auto"/>
      </w:divBdr>
    </w:div>
    <w:div w:id="830607931">
      <w:bodyDiv w:val="1"/>
      <w:marLeft w:val="0"/>
      <w:marRight w:val="0"/>
      <w:marTop w:val="0"/>
      <w:marBottom w:val="0"/>
      <w:divBdr>
        <w:top w:val="none" w:sz="0" w:space="0" w:color="auto"/>
        <w:left w:val="none" w:sz="0" w:space="0" w:color="auto"/>
        <w:bottom w:val="none" w:sz="0" w:space="0" w:color="auto"/>
        <w:right w:val="none" w:sz="0" w:space="0" w:color="auto"/>
      </w:divBdr>
    </w:div>
    <w:div w:id="841966680">
      <w:bodyDiv w:val="1"/>
      <w:marLeft w:val="0"/>
      <w:marRight w:val="0"/>
      <w:marTop w:val="0"/>
      <w:marBottom w:val="0"/>
      <w:divBdr>
        <w:top w:val="none" w:sz="0" w:space="0" w:color="auto"/>
        <w:left w:val="none" w:sz="0" w:space="0" w:color="auto"/>
        <w:bottom w:val="none" w:sz="0" w:space="0" w:color="auto"/>
        <w:right w:val="none" w:sz="0" w:space="0" w:color="auto"/>
      </w:divBdr>
    </w:div>
    <w:div w:id="857812339">
      <w:bodyDiv w:val="1"/>
      <w:marLeft w:val="0"/>
      <w:marRight w:val="0"/>
      <w:marTop w:val="0"/>
      <w:marBottom w:val="0"/>
      <w:divBdr>
        <w:top w:val="none" w:sz="0" w:space="0" w:color="auto"/>
        <w:left w:val="none" w:sz="0" w:space="0" w:color="auto"/>
        <w:bottom w:val="none" w:sz="0" w:space="0" w:color="auto"/>
        <w:right w:val="none" w:sz="0" w:space="0" w:color="auto"/>
      </w:divBdr>
    </w:div>
    <w:div w:id="870806303">
      <w:bodyDiv w:val="1"/>
      <w:marLeft w:val="0"/>
      <w:marRight w:val="0"/>
      <w:marTop w:val="0"/>
      <w:marBottom w:val="0"/>
      <w:divBdr>
        <w:top w:val="none" w:sz="0" w:space="0" w:color="auto"/>
        <w:left w:val="none" w:sz="0" w:space="0" w:color="auto"/>
        <w:bottom w:val="none" w:sz="0" w:space="0" w:color="auto"/>
        <w:right w:val="none" w:sz="0" w:space="0" w:color="auto"/>
      </w:divBdr>
    </w:div>
    <w:div w:id="918707659">
      <w:bodyDiv w:val="1"/>
      <w:marLeft w:val="0"/>
      <w:marRight w:val="0"/>
      <w:marTop w:val="0"/>
      <w:marBottom w:val="0"/>
      <w:divBdr>
        <w:top w:val="none" w:sz="0" w:space="0" w:color="auto"/>
        <w:left w:val="none" w:sz="0" w:space="0" w:color="auto"/>
        <w:bottom w:val="none" w:sz="0" w:space="0" w:color="auto"/>
        <w:right w:val="none" w:sz="0" w:space="0" w:color="auto"/>
      </w:divBdr>
    </w:div>
    <w:div w:id="935479029">
      <w:bodyDiv w:val="1"/>
      <w:marLeft w:val="0"/>
      <w:marRight w:val="0"/>
      <w:marTop w:val="0"/>
      <w:marBottom w:val="0"/>
      <w:divBdr>
        <w:top w:val="none" w:sz="0" w:space="0" w:color="auto"/>
        <w:left w:val="none" w:sz="0" w:space="0" w:color="auto"/>
        <w:bottom w:val="none" w:sz="0" w:space="0" w:color="auto"/>
        <w:right w:val="none" w:sz="0" w:space="0" w:color="auto"/>
      </w:divBdr>
    </w:div>
    <w:div w:id="936327577">
      <w:bodyDiv w:val="1"/>
      <w:marLeft w:val="0"/>
      <w:marRight w:val="0"/>
      <w:marTop w:val="0"/>
      <w:marBottom w:val="0"/>
      <w:divBdr>
        <w:top w:val="none" w:sz="0" w:space="0" w:color="auto"/>
        <w:left w:val="none" w:sz="0" w:space="0" w:color="auto"/>
        <w:bottom w:val="none" w:sz="0" w:space="0" w:color="auto"/>
        <w:right w:val="none" w:sz="0" w:space="0" w:color="auto"/>
      </w:divBdr>
    </w:div>
    <w:div w:id="946154472">
      <w:bodyDiv w:val="1"/>
      <w:marLeft w:val="0"/>
      <w:marRight w:val="0"/>
      <w:marTop w:val="0"/>
      <w:marBottom w:val="0"/>
      <w:divBdr>
        <w:top w:val="none" w:sz="0" w:space="0" w:color="auto"/>
        <w:left w:val="none" w:sz="0" w:space="0" w:color="auto"/>
        <w:bottom w:val="none" w:sz="0" w:space="0" w:color="auto"/>
        <w:right w:val="none" w:sz="0" w:space="0" w:color="auto"/>
      </w:divBdr>
    </w:div>
    <w:div w:id="977998285">
      <w:bodyDiv w:val="1"/>
      <w:marLeft w:val="0"/>
      <w:marRight w:val="0"/>
      <w:marTop w:val="0"/>
      <w:marBottom w:val="0"/>
      <w:divBdr>
        <w:top w:val="none" w:sz="0" w:space="0" w:color="auto"/>
        <w:left w:val="none" w:sz="0" w:space="0" w:color="auto"/>
        <w:bottom w:val="none" w:sz="0" w:space="0" w:color="auto"/>
        <w:right w:val="none" w:sz="0" w:space="0" w:color="auto"/>
      </w:divBdr>
    </w:div>
    <w:div w:id="980889397">
      <w:bodyDiv w:val="1"/>
      <w:marLeft w:val="0"/>
      <w:marRight w:val="0"/>
      <w:marTop w:val="0"/>
      <w:marBottom w:val="0"/>
      <w:divBdr>
        <w:top w:val="none" w:sz="0" w:space="0" w:color="auto"/>
        <w:left w:val="none" w:sz="0" w:space="0" w:color="auto"/>
        <w:bottom w:val="none" w:sz="0" w:space="0" w:color="auto"/>
        <w:right w:val="none" w:sz="0" w:space="0" w:color="auto"/>
      </w:divBdr>
    </w:div>
    <w:div w:id="987898446">
      <w:bodyDiv w:val="1"/>
      <w:marLeft w:val="0"/>
      <w:marRight w:val="0"/>
      <w:marTop w:val="0"/>
      <w:marBottom w:val="0"/>
      <w:divBdr>
        <w:top w:val="none" w:sz="0" w:space="0" w:color="auto"/>
        <w:left w:val="none" w:sz="0" w:space="0" w:color="auto"/>
        <w:bottom w:val="none" w:sz="0" w:space="0" w:color="auto"/>
        <w:right w:val="none" w:sz="0" w:space="0" w:color="auto"/>
      </w:divBdr>
    </w:div>
    <w:div w:id="1022363857">
      <w:bodyDiv w:val="1"/>
      <w:marLeft w:val="0"/>
      <w:marRight w:val="0"/>
      <w:marTop w:val="0"/>
      <w:marBottom w:val="0"/>
      <w:divBdr>
        <w:top w:val="none" w:sz="0" w:space="0" w:color="auto"/>
        <w:left w:val="none" w:sz="0" w:space="0" w:color="auto"/>
        <w:bottom w:val="none" w:sz="0" w:space="0" w:color="auto"/>
        <w:right w:val="none" w:sz="0" w:space="0" w:color="auto"/>
      </w:divBdr>
    </w:div>
    <w:div w:id="1037585656">
      <w:bodyDiv w:val="1"/>
      <w:marLeft w:val="0"/>
      <w:marRight w:val="0"/>
      <w:marTop w:val="0"/>
      <w:marBottom w:val="0"/>
      <w:divBdr>
        <w:top w:val="none" w:sz="0" w:space="0" w:color="auto"/>
        <w:left w:val="none" w:sz="0" w:space="0" w:color="auto"/>
        <w:bottom w:val="none" w:sz="0" w:space="0" w:color="auto"/>
        <w:right w:val="none" w:sz="0" w:space="0" w:color="auto"/>
      </w:divBdr>
    </w:div>
    <w:div w:id="1061513718">
      <w:bodyDiv w:val="1"/>
      <w:marLeft w:val="0"/>
      <w:marRight w:val="0"/>
      <w:marTop w:val="0"/>
      <w:marBottom w:val="0"/>
      <w:divBdr>
        <w:top w:val="none" w:sz="0" w:space="0" w:color="auto"/>
        <w:left w:val="none" w:sz="0" w:space="0" w:color="auto"/>
        <w:bottom w:val="none" w:sz="0" w:space="0" w:color="auto"/>
        <w:right w:val="none" w:sz="0" w:space="0" w:color="auto"/>
      </w:divBdr>
    </w:div>
    <w:div w:id="1093430215">
      <w:bodyDiv w:val="1"/>
      <w:marLeft w:val="0"/>
      <w:marRight w:val="0"/>
      <w:marTop w:val="0"/>
      <w:marBottom w:val="0"/>
      <w:divBdr>
        <w:top w:val="none" w:sz="0" w:space="0" w:color="auto"/>
        <w:left w:val="none" w:sz="0" w:space="0" w:color="auto"/>
        <w:bottom w:val="none" w:sz="0" w:space="0" w:color="auto"/>
        <w:right w:val="none" w:sz="0" w:space="0" w:color="auto"/>
      </w:divBdr>
    </w:div>
    <w:div w:id="1102801410">
      <w:bodyDiv w:val="1"/>
      <w:marLeft w:val="0"/>
      <w:marRight w:val="0"/>
      <w:marTop w:val="0"/>
      <w:marBottom w:val="0"/>
      <w:divBdr>
        <w:top w:val="none" w:sz="0" w:space="0" w:color="auto"/>
        <w:left w:val="none" w:sz="0" w:space="0" w:color="auto"/>
        <w:bottom w:val="none" w:sz="0" w:space="0" w:color="auto"/>
        <w:right w:val="none" w:sz="0" w:space="0" w:color="auto"/>
      </w:divBdr>
    </w:div>
    <w:div w:id="1109278784">
      <w:bodyDiv w:val="1"/>
      <w:marLeft w:val="0"/>
      <w:marRight w:val="0"/>
      <w:marTop w:val="0"/>
      <w:marBottom w:val="0"/>
      <w:divBdr>
        <w:top w:val="none" w:sz="0" w:space="0" w:color="auto"/>
        <w:left w:val="none" w:sz="0" w:space="0" w:color="auto"/>
        <w:bottom w:val="none" w:sz="0" w:space="0" w:color="auto"/>
        <w:right w:val="none" w:sz="0" w:space="0" w:color="auto"/>
      </w:divBdr>
    </w:div>
    <w:div w:id="1109466420">
      <w:bodyDiv w:val="1"/>
      <w:marLeft w:val="0"/>
      <w:marRight w:val="0"/>
      <w:marTop w:val="0"/>
      <w:marBottom w:val="0"/>
      <w:divBdr>
        <w:top w:val="none" w:sz="0" w:space="0" w:color="auto"/>
        <w:left w:val="none" w:sz="0" w:space="0" w:color="auto"/>
        <w:bottom w:val="none" w:sz="0" w:space="0" w:color="auto"/>
        <w:right w:val="none" w:sz="0" w:space="0" w:color="auto"/>
      </w:divBdr>
    </w:div>
    <w:div w:id="1113549164">
      <w:bodyDiv w:val="1"/>
      <w:marLeft w:val="0"/>
      <w:marRight w:val="0"/>
      <w:marTop w:val="0"/>
      <w:marBottom w:val="0"/>
      <w:divBdr>
        <w:top w:val="none" w:sz="0" w:space="0" w:color="auto"/>
        <w:left w:val="none" w:sz="0" w:space="0" w:color="auto"/>
        <w:bottom w:val="none" w:sz="0" w:space="0" w:color="auto"/>
        <w:right w:val="none" w:sz="0" w:space="0" w:color="auto"/>
      </w:divBdr>
    </w:div>
    <w:div w:id="1141196377">
      <w:bodyDiv w:val="1"/>
      <w:marLeft w:val="0"/>
      <w:marRight w:val="0"/>
      <w:marTop w:val="0"/>
      <w:marBottom w:val="0"/>
      <w:divBdr>
        <w:top w:val="none" w:sz="0" w:space="0" w:color="auto"/>
        <w:left w:val="none" w:sz="0" w:space="0" w:color="auto"/>
        <w:bottom w:val="none" w:sz="0" w:space="0" w:color="auto"/>
        <w:right w:val="none" w:sz="0" w:space="0" w:color="auto"/>
      </w:divBdr>
    </w:div>
    <w:div w:id="1144784463">
      <w:bodyDiv w:val="1"/>
      <w:marLeft w:val="0"/>
      <w:marRight w:val="0"/>
      <w:marTop w:val="0"/>
      <w:marBottom w:val="0"/>
      <w:divBdr>
        <w:top w:val="none" w:sz="0" w:space="0" w:color="auto"/>
        <w:left w:val="none" w:sz="0" w:space="0" w:color="auto"/>
        <w:bottom w:val="none" w:sz="0" w:space="0" w:color="auto"/>
        <w:right w:val="none" w:sz="0" w:space="0" w:color="auto"/>
      </w:divBdr>
    </w:div>
    <w:div w:id="1147362650">
      <w:bodyDiv w:val="1"/>
      <w:marLeft w:val="0"/>
      <w:marRight w:val="0"/>
      <w:marTop w:val="0"/>
      <w:marBottom w:val="0"/>
      <w:divBdr>
        <w:top w:val="none" w:sz="0" w:space="0" w:color="auto"/>
        <w:left w:val="none" w:sz="0" w:space="0" w:color="auto"/>
        <w:bottom w:val="none" w:sz="0" w:space="0" w:color="auto"/>
        <w:right w:val="none" w:sz="0" w:space="0" w:color="auto"/>
      </w:divBdr>
    </w:div>
    <w:div w:id="1149982064">
      <w:bodyDiv w:val="1"/>
      <w:marLeft w:val="0"/>
      <w:marRight w:val="0"/>
      <w:marTop w:val="0"/>
      <w:marBottom w:val="0"/>
      <w:divBdr>
        <w:top w:val="none" w:sz="0" w:space="0" w:color="auto"/>
        <w:left w:val="none" w:sz="0" w:space="0" w:color="auto"/>
        <w:bottom w:val="none" w:sz="0" w:space="0" w:color="auto"/>
        <w:right w:val="none" w:sz="0" w:space="0" w:color="auto"/>
      </w:divBdr>
    </w:div>
    <w:div w:id="1154226965">
      <w:bodyDiv w:val="1"/>
      <w:marLeft w:val="0"/>
      <w:marRight w:val="0"/>
      <w:marTop w:val="0"/>
      <w:marBottom w:val="0"/>
      <w:divBdr>
        <w:top w:val="none" w:sz="0" w:space="0" w:color="auto"/>
        <w:left w:val="none" w:sz="0" w:space="0" w:color="auto"/>
        <w:bottom w:val="none" w:sz="0" w:space="0" w:color="auto"/>
        <w:right w:val="none" w:sz="0" w:space="0" w:color="auto"/>
      </w:divBdr>
    </w:div>
    <w:div w:id="1157771239">
      <w:bodyDiv w:val="1"/>
      <w:marLeft w:val="0"/>
      <w:marRight w:val="0"/>
      <w:marTop w:val="0"/>
      <w:marBottom w:val="0"/>
      <w:divBdr>
        <w:top w:val="none" w:sz="0" w:space="0" w:color="auto"/>
        <w:left w:val="none" w:sz="0" w:space="0" w:color="auto"/>
        <w:bottom w:val="none" w:sz="0" w:space="0" w:color="auto"/>
        <w:right w:val="none" w:sz="0" w:space="0" w:color="auto"/>
      </w:divBdr>
    </w:div>
    <w:div w:id="1164659950">
      <w:bodyDiv w:val="1"/>
      <w:marLeft w:val="0"/>
      <w:marRight w:val="0"/>
      <w:marTop w:val="0"/>
      <w:marBottom w:val="0"/>
      <w:divBdr>
        <w:top w:val="none" w:sz="0" w:space="0" w:color="auto"/>
        <w:left w:val="none" w:sz="0" w:space="0" w:color="auto"/>
        <w:bottom w:val="none" w:sz="0" w:space="0" w:color="auto"/>
        <w:right w:val="none" w:sz="0" w:space="0" w:color="auto"/>
      </w:divBdr>
    </w:div>
    <w:div w:id="1175537866">
      <w:bodyDiv w:val="1"/>
      <w:marLeft w:val="0"/>
      <w:marRight w:val="0"/>
      <w:marTop w:val="0"/>
      <w:marBottom w:val="0"/>
      <w:divBdr>
        <w:top w:val="none" w:sz="0" w:space="0" w:color="auto"/>
        <w:left w:val="none" w:sz="0" w:space="0" w:color="auto"/>
        <w:bottom w:val="none" w:sz="0" w:space="0" w:color="auto"/>
        <w:right w:val="none" w:sz="0" w:space="0" w:color="auto"/>
      </w:divBdr>
    </w:div>
    <w:div w:id="1182822557">
      <w:bodyDiv w:val="1"/>
      <w:marLeft w:val="0"/>
      <w:marRight w:val="0"/>
      <w:marTop w:val="0"/>
      <w:marBottom w:val="0"/>
      <w:divBdr>
        <w:top w:val="none" w:sz="0" w:space="0" w:color="auto"/>
        <w:left w:val="none" w:sz="0" w:space="0" w:color="auto"/>
        <w:bottom w:val="none" w:sz="0" w:space="0" w:color="auto"/>
        <w:right w:val="none" w:sz="0" w:space="0" w:color="auto"/>
      </w:divBdr>
    </w:div>
    <w:div w:id="1185829335">
      <w:bodyDiv w:val="1"/>
      <w:marLeft w:val="0"/>
      <w:marRight w:val="0"/>
      <w:marTop w:val="0"/>
      <w:marBottom w:val="0"/>
      <w:divBdr>
        <w:top w:val="none" w:sz="0" w:space="0" w:color="auto"/>
        <w:left w:val="none" w:sz="0" w:space="0" w:color="auto"/>
        <w:bottom w:val="none" w:sz="0" w:space="0" w:color="auto"/>
        <w:right w:val="none" w:sz="0" w:space="0" w:color="auto"/>
      </w:divBdr>
    </w:div>
    <w:div w:id="1197279094">
      <w:bodyDiv w:val="1"/>
      <w:marLeft w:val="0"/>
      <w:marRight w:val="0"/>
      <w:marTop w:val="0"/>
      <w:marBottom w:val="0"/>
      <w:divBdr>
        <w:top w:val="none" w:sz="0" w:space="0" w:color="auto"/>
        <w:left w:val="none" w:sz="0" w:space="0" w:color="auto"/>
        <w:bottom w:val="none" w:sz="0" w:space="0" w:color="auto"/>
        <w:right w:val="none" w:sz="0" w:space="0" w:color="auto"/>
      </w:divBdr>
    </w:div>
    <w:div w:id="1205218972">
      <w:bodyDiv w:val="1"/>
      <w:marLeft w:val="0"/>
      <w:marRight w:val="0"/>
      <w:marTop w:val="0"/>
      <w:marBottom w:val="0"/>
      <w:divBdr>
        <w:top w:val="none" w:sz="0" w:space="0" w:color="auto"/>
        <w:left w:val="none" w:sz="0" w:space="0" w:color="auto"/>
        <w:bottom w:val="none" w:sz="0" w:space="0" w:color="auto"/>
        <w:right w:val="none" w:sz="0" w:space="0" w:color="auto"/>
      </w:divBdr>
    </w:div>
    <w:div w:id="1206022648">
      <w:bodyDiv w:val="1"/>
      <w:marLeft w:val="0"/>
      <w:marRight w:val="0"/>
      <w:marTop w:val="0"/>
      <w:marBottom w:val="0"/>
      <w:divBdr>
        <w:top w:val="none" w:sz="0" w:space="0" w:color="auto"/>
        <w:left w:val="none" w:sz="0" w:space="0" w:color="auto"/>
        <w:bottom w:val="none" w:sz="0" w:space="0" w:color="auto"/>
        <w:right w:val="none" w:sz="0" w:space="0" w:color="auto"/>
      </w:divBdr>
    </w:div>
    <w:div w:id="1211067678">
      <w:bodyDiv w:val="1"/>
      <w:marLeft w:val="0"/>
      <w:marRight w:val="0"/>
      <w:marTop w:val="0"/>
      <w:marBottom w:val="0"/>
      <w:divBdr>
        <w:top w:val="none" w:sz="0" w:space="0" w:color="auto"/>
        <w:left w:val="none" w:sz="0" w:space="0" w:color="auto"/>
        <w:bottom w:val="none" w:sz="0" w:space="0" w:color="auto"/>
        <w:right w:val="none" w:sz="0" w:space="0" w:color="auto"/>
      </w:divBdr>
    </w:div>
    <w:div w:id="1226529013">
      <w:bodyDiv w:val="1"/>
      <w:marLeft w:val="0"/>
      <w:marRight w:val="0"/>
      <w:marTop w:val="0"/>
      <w:marBottom w:val="0"/>
      <w:divBdr>
        <w:top w:val="none" w:sz="0" w:space="0" w:color="auto"/>
        <w:left w:val="none" w:sz="0" w:space="0" w:color="auto"/>
        <w:bottom w:val="none" w:sz="0" w:space="0" w:color="auto"/>
        <w:right w:val="none" w:sz="0" w:space="0" w:color="auto"/>
      </w:divBdr>
    </w:div>
    <w:div w:id="1245191545">
      <w:bodyDiv w:val="1"/>
      <w:marLeft w:val="0"/>
      <w:marRight w:val="0"/>
      <w:marTop w:val="0"/>
      <w:marBottom w:val="0"/>
      <w:divBdr>
        <w:top w:val="none" w:sz="0" w:space="0" w:color="auto"/>
        <w:left w:val="none" w:sz="0" w:space="0" w:color="auto"/>
        <w:bottom w:val="none" w:sz="0" w:space="0" w:color="auto"/>
        <w:right w:val="none" w:sz="0" w:space="0" w:color="auto"/>
      </w:divBdr>
    </w:div>
    <w:div w:id="1253783753">
      <w:bodyDiv w:val="1"/>
      <w:marLeft w:val="0"/>
      <w:marRight w:val="0"/>
      <w:marTop w:val="0"/>
      <w:marBottom w:val="0"/>
      <w:divBdr>
        <w:top w:val="none" w:sz="0" w:space="0" w:color="auto"/>
        <w:left w:val="none" w:sz="0" w:space="0" w:color="auto"/>
        <w:bottom w:val="none" w:sz="0" w:space="0" w:color="auto"/>
        <w:right w:val="none" w:sz="0" w:space="0" w:color="auto"/>
      </w:divBdr>
    </w:div>
    <w:div w:id="1257903408">
      <w:bodyDiv w:val="1"/>
      <w:marLeft w:val="0"/>
      <w:marRight w:val="0"/>
      <w:marTop w:val="0"/>
      <w:marBottom w:val="0"/>
      <w:divBdr>
        <w:top w:val="none" w:sz="0" w:space="0" w:color="auto"/>
        <w:left w:val="none" w:sz="0" w:space="0" w:color="auto"/>
        <w:bottom w:val="none" w:sz="0" w:space="0" w:color="auto"/>
        <w:right w:val="none" w:sz="0" w:space="0" w:color="auto"/>
      </w:divBdr>
    </w:div>
    <w:div w:id="1270359702">
      <w:bodyDiv w:val="1"/>
      <w:marLeft w:val="0"/>
      <w:marRight w:val="0"/>
      <w:marTop w:val="0"/>
      <w:marBottom w:val="0"/>
      <w:divBdr>
        <w:top w:val="none" w:sz="0" w:space="0" w:color="auto"/>
        <w:left w:val="none" w:sz="0" w:space="0" w:color="auto"/>
        <w:bottom w:val="none" w:sz="0" w:space="0" w:color="auto"/>
        <w:right w:val="none" w:sz="0" w:space="0" w:color="auto"/>
      </w:divBdr>
    </w:div>
    <w:div w:id="1279990901">
      <w:bodyDiv w:val="1"/>
      <w:marLeft w:val="0"/>
      <w:marRight w:val="0"/>
      <w:marTop w:val="0"/>
      <w:marBottom w:val="0"/>
      <w:divBdr>
        <w:top w:val="none" w:sz="0" w:space="0" w:color="auto"/>
        <w:left w:val="none" w:sz="0" w:space="0" w:color="auto"/>
        <w:bottom w:val="none" w:sz="0" w:space="0" w:color="auto"/>
        <w:right w:val="none" w:sz="0" w:space="0" w:color="auto"/>
      </w:divBdr>
    </w:div>
    <w:div w:id="1302033391">
      <w:bodyDiv w:val="1"/>
      <w:marLeft w:val="0"/>
      <w:marRight w:val="0"/>
      <w:marTop w:val="0"/>
      <w:marBottom w:val="0"/>
      <w:divBdr>
        <w:top w:val="none" w:sz="0" w:space="0" w:color="auto"/>
        <w:left w:val="none" w:sz="0" w:space="0" w:color="auto"/>
        <w:bottom w:val="none" w:sz="0" w:space="0" w:color="auto"/>
        <w:right w:val="none" w:sz="0" w:space="0" w:color="auto"/>
      </w:divBdr>
    </w:div>
    <w:div w:id="1311250038">
      <w:bodyDiv w:val="1"/>
      <w:marLeft w:val="0"/>
      <w:marRight w:val="0"/>
      <w:marTop w:val="0"/>
      <w:marBottom w:val="0"/>
      <w:divBdr>
        <w:top w:val="none" w:sz="0" w:space="0" w:color="auto"/>
        <w:left w:val="none" w:sz="0" w:space="0" w:color="auto"/>
        <w:bottom w:val="none" w:sz="0" w:space="0" w:color="auto"/>
        <w:right w:val="none" w:sz="0" w:space="0" w:color="auto"/>
      </w:divBdr>
    </w:div>
    <w:div w:id="1314681631">
      <w:bodyDiv w:val="1"/>
      <w:marLeft w:val="0"/>
      <w:marRight w:val="0"/>
      <w:marTop w:val="0"/>
      <w:marBottom w:val="0"/>
      <w:divBdr>
        <w:top w:val="none" w:sz="0" w:space="0" w:color="auto"/>
        <w:left w:val="none" w:sz="0" w:space="0" w:color="auto"/>
        <w:bottom w:val="none" w:sz="0" w:space="0" w:color="auto"/>
        <w:right w:val="none" w:sz="0" w:space="0" w:color="auto"/>
      </w:divBdr>
    </w:div>
    <w:div w:id="1315642586">
      <w:bodyDiv w:val="1"/>
      <w:marLeft w:val="0"/>
      <w:marRight w:val="0"/>
      <w:marTop w:val="0"/>
      <w:marBottom w:val="0"/>
      <w:divBdr>
        <w:top w:val="none" w:sz="0" w:space="0" w:color="auto"/>
        <w:left w:val="none" w:sz="0" w:space="0" w:color="auto"/>
        <w:bottom w:val="none" w:sz="0" w:space="0" w:color="auto"/>
        <w:right w:val="none" w:sz="0" w:space="0" w:color="auto"/>
      </w:divBdr>
    </w:div>
    <w:div w:id="1366783981">
      <w:bodyDiv w:val="1"/>
      <w:marLeft w:val="0"/>
      <w:marRight w:val="0"/>
      <w:marTop w:val="0"/>
      <w:marBottom w:val="0"/>
      <w:divBdr>
        <w:top w:val="none" w:sz="0" w:space="0" w:color="auto"/>
        <w:left w:val="none" w:sz="0" w:space="0" w:color="auto"/>
        <w:bottom w:val="none" w:sz="0" w:space="0" w:color="auto"/>
        <w:right w:val="none" w:sz="0" w:space="0" w:color="auto"/>
      </w:divBdr>
    </w:div>
    <w:div w:id="1409688987">
      <w:bodyDiv w:val="1"/>
      <w:marLeft w:val="0"/>
      <w:marRight w:val="0"/>
      <w:marTop w:val="0"/>
      <w:marBottom w:val="0"/>
      <w:divBdr>
        <w:top w:val="none" w:sz="0" w:space="0" w:color="auto"/>
        <w:left w:val="none" w:sz="0" w:space="0" w:color="auto"/>
        <w:bottom w:val="none" w:sz="0" w:space="0" w:color="auto"/>
        <w:right w:val="none" w:sz="0" w:space="0" w:color="auto"/>
      </w:divBdr>
    </w:div>
    <w:div w:id="1411347106">
      <w:bodyDiv w:val="1"/>
      <w:marLeft w:val="0"/>
      <w:marRight w:val="0"/>
      <w:marTop w:val="0"/>
      <w:marBottom w:val="0"/>
      <w:divBdr>
        <w:top w:val="none" w:sz="0" w:space="0" w:color="auto"/>
        <w:left w:val="none" w:sz="0" w:space="0" w:color="auto"/>
        <w:bottom w:val="none" w:sz="0" w:space="0" w:color="auto"/>
        <w:right w:val="none" w:sz="0" w:space="0" w:color="auto"/>
      </w:divBdr>
    </w:div>
    <w:div w:id="1416852713">
      <w:bodyDiv w:val="1"/>
      <w:marLeft w:val="0"/>
      <w:marRight w:val="0"/>
      <w:marTop w:val="0"/>
      <w:marBottom w:val="0"/>
      <w:divBdr>
        <w:top w:val="none" w:sz="0" w:space="0" w:color="auto"/>
        <w:left w:val="none" w:sz="0" w:space="0" w:color="auto"/>
        <w:bottom w:val="none" w:sz="0" w:space="0" w:color="auto"/>
        <w:right w:val="none" w:sz="0" w:space="0" w:color="auto"/>
      </w:divBdr>
    </w:div>
    <w:div w:id="1416980087">
      <w:bodyDiv w:val="1"/>
      <w:marLeft w:val="0"/>
      <w:marRight w:val="0"/>
      <w:marTop w:val="0"/>
      <w:marBottom w:val="0"/>
      <w:divBdr>
        <w:top w:val="none" w:sz="0" w:space="0" w:color="auto"/>
        <w:left w:val="none" w:sz="0" w:space="0" w:color="auto"/>
        <w:bottom w:val="none" w:sz="0" w:space="0" w:color="auto"/>
        <w:right w:val="none" w:sz="0" w:space="0" w:color="auto"/>
      </w:divBdr>
    </w:div>
    <w:div w:id="1425763625">
      <w:bodyDiv w:val="1"/>
      <w:marLeft w:val="0"/>
      <w:marRight w:val="0"/>
      <w:marTop w:val="0"/>
      <w:marBottom w:val="0"/>
      <w:divBdr>
        <w:top w:val="none" w:sz="0" w:space="0" w:color="auto"/>
        <w:left w:val="none" w:sz="0" w:space="0" w:color="auto"/>
        <w:bottom w:val="none" w:sz="0" w:space="0" w:color="auto"/>
        <w:right w:val="none" w:sz="0" w:space="0" w:color="auto"/>
      </w:divBdr>
    </w:div>
    <w:div w:id="1442259370">
      <w:bodyDiv w:val="1"/>
      <w:marLeft w:val="0"/>
      <w:marRight w:val="0"/>
      <w:marTop w:val="0"/>
      <w:marBottom w:val="0"/>
      <w:divBdr>
        <w:top w:val="none" w:sz="0" w:space="0" w:color="auto"/>
        <w:left w:val="none" w:sz="0" w:space="0" w:color="auto"/>
        <w:bottom w:val="none" w:sz="0" w:space="0" w:color="auto"/>
        <w:right w:val="none" w:sz="0" w:space="0" w:color="auto"/>
      </w:divBdr>
    </w:div>
    <w:div w:id="1460031270">
      <w:bodyDiv w:val="1"/>
      <w:marLeft w:val="0"/>
      <w:marRight w:val="0"/>
      <w:marTop w:val="0"/>
      <w:marBottom w:val="0"/>
      <w:divBdr>
        <w:top w:val="none" w:sz="0" w:space="0" w:color="auto"/>
        <w:left w:val="none" w:sz="0" w:space="0" w:color="auto"/>
        <w:bottom w:val="none" w:sz="0" w:space="0" w:color="auto"/>
        <w:right w:val="none" w:sz="0" w:space="0" w:color="auto"/>
      </w:divBdr>
    </w:div>
    <w:div w:id="1474056381">
      <w:bodyDiv w:val="1"/>
      <w:marLeft w:val="0"/>
      <w:marRight w:val="0"/>
      <w:marTop w:val="0"/>
      <w:marBottom w:val="0"/>
      <w:divBdr>
        <w:top w:val="none" w:sz="0" w:space="0" w:color="auto"/>
        <w:left w:val="none" w:sz="0" w:space="0" w:color="auto"/>
        <w:bottom w:val="none" w:sz="0" w:space="0" w:color="auto"/>
        <w:right w:val="none" w:sz="0" w:space="0" w:color="auto"/>
      </w:divBdr>
    </w:div>
    <w:div w:id="1484587150">
      <w:bodyDiv w:val="1"/>
      <w:marLeft w:val="0"/>
      <w:marRight w:val="0"/>
      <w:marTop w:val="0"/>
      <w:marBottom w:val="0"/>
      <w:divBdr>
        <w:top w:val="none" w:sz="0" w:space="0" w:color="auto"/>
        <w:left w:val="none" w:sz="0" w:space="0" w:color="auto"/>
        <w:bottom w:val="none" w:sz="0" w:space="0" w:color="auto"/>
        <w:right w:val="none" w:sz="0" w:space="0" w:color="auto"/>
      </w:divBdr>
    </w:div>
    <w:div w:id="1491482278">
      <w:bodyDiv w:val="1"/>
      <w:marLeft w:val="0"/>
      <w:marRight w:val="0"/>
      <w:marTop w:val="0"/>
      <w:marBottom w:val="0"/>
      <w:divBdr>
        <w:top w:val="none" w:sz="0" w:space="0" w:color="auto"/>
        <w:left w:val="none" w:sz="0" w:space="0" w:color="auto"/>
        <w:bottom w:val="none" w:sz="0" w:space="0" w:color="auto"/>
        <w:right w:val="none" w:sz="0" w:space="0" w:color="auto"/>
      </w:divBdr>
    </w:div>
    <w:div w:id="1512984317">
      <w:bodyDiv w:val="1"/>
      <w:marLeft w:val="0"/>
      <w:marRight w:val="0"/>
      <w:marTop w:val="0"/>
      <w:marBottom w:val="0"/>
      <w:divBdr>
        <w:top w:val="none" w:sz="0" w:space="0" w:color="auto"/>
        <w:left w:val="none" w:sz="0" w:space="0" w:color="auto"/>
        <w:bottom w:val="none" w:sz="0" w:space="0" w:color="auto"/>
        <w:right w:val="none" w:sz="0" w:space="0" w:color="auto"/>
      </w:divBdr>
    </w:div>
    <w:div w:id="1526361680">
      <w:bodyDiv w:val="1"/>
      <w:marLeft w:val="0"/>
      <w:marRight w:val="0"/>
      <w:marTop w:val="0"/>
      <w:marBottom w:val="0"/>
      <w:divBdr>
        <w:top w:val="none" w:sz="0" w:space="0" w:color="auto"/>
        <w:left w:val="none" w:sz="0" w:space="0" w:color="auto"/>
        <w:bottom w:val="none" w:sz="0" w:space="0" w:color="auto"/>
        <w:right w:val="none" w:sz="0" w:space="0" w:color="auto"/>
      </w:divBdr>
    </w:div>
    <w:div w:id="1528130444">
      <w:bodyDiv w:val="1"/>
      <w:marLeft w:val="0"/>
      <w:marRight w:val="0"/>
      <w:marTop w:val="0"/>
      <w:marBottom w:val="0"/>
      <w:divBdr>
        <w:top w:val="none" w:sz="0" w:space="0" w:color="auto"/>
        <w:left w:val="none" w:sz="0" w:space="0" w:color="auto"/>
        <w:bottom w:val="none" w:sz="0" w:space="0" w:color="auto"/>
        <w:right w:val="none" w:sz="0" w:space="0" w:color="auto"/>
      </w:divBdr>
    </w:div>
    <w:div w:id="1554808279">
      <w:bodyDiv w:val="1"/>
      <w:marLeft w:val="0"/>
      <w:marRight w:val="0"/>
      <w:marTop w:val="0"/>
      <w:marBottom w:val="0"/>
      <w:divBdr>
        <w:top w:val="none" w:sz="0" w:space="0" w:color="auto"/>
        <w:left w:val="none" w:sz="0" w:space="0" w:color="auto"/>
        <w:bottom w:val="none" w:sz="0" w:space="0" w:color="auto"/>
        <w:right w:val="none" w:sz="0" w:space="0" w:color="auto"/>
      </w:divBdr>
    </w:div>
    <w:div w:id="1555432579">
      <w:bodyDiv w:val="1"/>
      <w:marLeft w:val="0"/>
      <w:marRight w:val="0"/>
      <w:marTop w:val="0"/>
      <w:marBottom w:val="0"/>
      <w:divBdr>
        <w:top w:val="none" w:sz="0" w:space="0" w:color="auto"/>
        <w:left w:val="none" w:sz="0" w:space="0" w:color="auto"/>
        <w:bottom w:val="none" w:sz="0" w:space="0" w:color="auto"/>
        <w:right w:val="none" w:sz="0" w:space="0" w:color="auto"/>
      </w:divBdr>
    </w:div>
    <w:div w:id="1562911603">
      <w:bodyDiv w:val="1"/>
      <w:marLeft w:val="0"/>
      <w:marRight w:val="0"/>
      <w:marTop w:val="0"/>
      <w:marBottom w:val="0"/>
      <w:divBdr>
        <w:top w:val="none" w:sz="0" w:space="0" w:color="auto"/>
        <w:left w:val="none" w:sz="0" w:space="0" w:color="auto"/>
        <w:bottom w:val="none" w:sz="0" w:space="0" w:color="auto"/>
        <w:right w:val="none" w:sz="0" w:space="0" w:color="auto"/>
      </w:divBdr>
    </w:div>
    <w:div w:id="1569342288">
      <w:bodyDiv w:val="1"/>
      <w:marLeft w:val="0"/>
      <w:marRight w:val="0"/>
      <w:marTop w:val="0"/>
      <w:marBottom w:val="0"/>
      <w:divBdr>
        <w:top w:val="none" w:sz="0" w:space="0" w:color="auto"/>
        <w:left w:val="none" w:sz="0" w:space="0" w:color="auto"/>
        <w:bottom w:val="none" w:sz="0" w:space="0" w:color="auto"/>
        <w:right w:val="none" w:sz="0" w:space="0" w:color="auto"/>
      </w:divBdr>
    </w:div>
    <w:div w:id="1580940331">
      <w:bodyDiv w:val="1"/>
      <w:marLeft w:val="0"/>
      <w:marRight w:val="0"/>
      <w:marTop w:val="0"/>
      <w:marBottom w:val="0"/>
      <w:divBdr>
        <w:top w:val="none" w:sz="0" w:space="0" w:color="auto"/>
        <w:left w:val="none" w:sz="0" w:space="0" w:color="auto"/>
        <w:bottom w:val="none" w:sz="0" w:space="0" w:color="auto"/>
        <w:right w:val="none" w:sz="0" w:space="0" w:color="auto"/>
      </w:divBdr>
    </w:div>
    <w:div w:id="1612516252">
      <w:bodyDiv w:val="1"/>
      <w:marLeft w:val="0"/>
      <w:marRight w:val="0"/>
      <w:marTop w:val="0"/>
      <w:marBottom w:val="0"/>
      <w:divBdr>
        <w:top w:val="none" w:sz="0" w:space="0" w:color="auto"/>
        <w:left w:val="none" w:sz="0" w:space="0" w:color="auto"/>
        <w:bottom w:val="none" w:sz="0" w:space="0" w:color="auto"/>
        <w:right w:val="none" w:sz="0" w:space="0" w:color="auto"/>
      </w:divBdr>
    </w:div>
    <w:div w:id="1631663363">
      <w:bodyDiv w:val="1"/>
      <w:marLeft w:val="0"/>
      <w:marRight w:val="0"/>
      <w:marTop w:val="0"/>
      <w:marBottom w:val="0"/>
      <w:divBdr>
        <w:top w:val="none" w:sz="0" w:space="0" w:color="auto"/>
        <w:left w:val="none" w:sz="0" w:space="0" w:color="auto"/>
        <w:bottom w:val="none" w:sz="0" w:space="0" w:color="auto"/>
        <w:right w:val="none" w:sz="0" w:space="0" w:color="auto"/>
      </w:divBdr>
    </w:div>
    <w:div w:id="1634796576">
      <w:bodyDiv w:val="1"/>
      <w:marLeft w:val="0"/>
      <w:marRight w:val="0"/>
      <w:marTop w:val="0"/>
      <w:marBottom w:val="0"/>
      <w:divBdr>
        <w:top w:val="none" w:sz="0" w:space="0" w:color="auto"/>
        <w:left w:val="none" w:sz="0" w:space="0" w:color="auto"/>
        <w:bottom w:val="none" w:sz="0" w:space="0" w:color="auto"/>
        <w:right w:val="none" w:sz="0" w:space="0" w:color="auto"/>
      </w:divBdr>
    </w:div>
    <w:div w:id="1675260862">
      <w:bodyDiv w:val="1"/>
      <w:marLeft w:val="0"/>
      <w:marRight w:val="0"/>
      <w:marTop w:val="0"/>
      <w:marBottom w:val="0"/>
      <w:divBdr>
        <w:top w:val="none" w:sz="0" w:space="0" w:color="auto"/>
        <w:left w:val="none" w:sz="0" w:space="0" w:color="auto"/>
        <w:bottom w:val="none" w:sz="0" w:space="0" w:color="auto"/>
        <w:right w:val="none" w:sz="0" w:space="0" w:color="auto"/>
      </w:divBdr>
    </w:div>
    <w:div w:id="1677876463">
      <w:bodyDiv w:val="1"/>
      <w:marLeft w:val="0"/>
      <w:marRight w:val="0"/>
      <w:marTop w:val="0"/>
      <w:marBottom w:val="0"/>
      <w:divBdr>
        <w:top w:val="none" w:sz="0" w:space="0" w:color="auto"/>
        <w:left w:val="none" w:sz="0" w:space="0" w:color="auto"/>
        <w:bottom w:val="none" w:sz="0" w:space="0" w:color="auto"/>
        <w:right w:val="none" w:sz="0" w:space="0" w:color="auto"/>
      </w:divBdr>
    </w:div>
    <w:div w:id="1683706265">
      <w:bodyDiv w:val="1"/>
      <w:marLeft w:val="0"/>
      <w:marRight w:val="0"/>
      <w:marTop w:val="0"/>
      <w:marBottom w:val="0"/>
      <w:divBdr>
        <w:top w:val="none" w:sz="0" w:space="0" w:color="auto"/>
        <w:left w:val="none" w:sz="0" w:space="0" w:color="auto"/>
        <w:bottom w:val="none" w:sz="0" w:space="0" w:color="auto"/>
        <w:right w:val="none" w:sz="0" w:space="0" w:color="auto"/>
      </w:divBdr>
    </w:div>
    <w:div w:id="1687560625">
      <w:bodyDiv w:val="1"/>
      <w:marLeft w:val="0"/>
      <w:marRight w:val="0"/>
      <w:marTop w:val="0"/>
      <w:marBottom w:val="0"/>
      <w:divBdr>
        <w:top w:val="none" w:sz="0" w:space="0" w:color="auto"/>
        <w:left w:val="none" w:sz="0" w:space="0" w:color="auto"/>
        <w:bottom w:val="none" w:sz="0" w:space="0" w:color="auto"/>
        <w:right w:val="none" w:sz="0" w:space="0" w:color="auto"/>
      </w:divBdr>
    </w:div>
    <w:div w:id="1711613512">
      <w:bodyDiv w:val="1"/>
      <w:marLeft w:val="0"/>
      <w:marRight w:val="0"/>
      <w:marTop w:val="0"/>
      <w:marBottom w:val="0"/>
      <w:divBdr>
        <w:top w:val="none" w:sz="0" w:space="0" w:color="auto"/>
        <w:left w:val="none" w:sz="0" w:space="0" w:color="auto"/>
        <w:bottom w:val="none" w:sz="0" w:space="0" w:color="auto"/>
        <w:right w:val="none" w:sz="0" w:space="0" w:color="auto"/>
      </w:divBdr>
    </w:div>
    <w:div w:id="1743285962">
      <w:bodyDiv w:val="1"/>
      <w:marLeft w:val="0"/>
      <w:marRight w:val="0"/>
      <w:marTop w:val="0"/>
      <w:marBottom w:val="0"/>
      <w:divBdr>
        <w:top w:val="none" w:sz="0" w:space="0" w:color="auto"/>
        <w:left w:val="none" w:sz="0" w:space="0" w:color="auto"/>
        <w:bottom w:val="none" w:sz="0" w:space="0" w:color="auto"/>
        <w:right w:val="none" w:sz="0" w:space="0" w:color="auto"/>
      </w:divBdr>
    </w:div>
    <w:div w:id="1763256104">
      <w:bodyDiv w:val="1"/>
      <w:marLeft w:val="0"/>
      <w:marRight w:val="0"/>
      <w:marTop w:val="0"/>
      <w:marBottom w:val="0"/>
      <w:divBdr>
        <w:top w:val="none" w:sz="0" w:space="0" w:color="auto"/>
        <w:left w:val="none" w:sz="0" w:space="0" w:color="auto"/>
        <w:bottom w:val="none" w:sz="0" w:space="0" w:color="auto"/>
        <w:right w:val="none" w:sz="0" w:space="0" w:color="auto"/>
      </w:divBdr>
    </w:div>
    <w:div w:id="1779174884">
      <w:bodyDiv w:val="1"/>
      <w:marLeft w:val="0"/>
      <w:marRight w:val="0"/>
      <w:marTop w:val="0"/>
      <w:marBottom w:val="0"/>
      <w:divBdr>
        <w:top w:val="none" w:sz="0" w:space="0" w:color="auto"/>
        <w:left w:val="none" w:sz="0" w:space="0" w:color="auto"/>
        <w:bottom w:val="none" w:sz="0" w:space="0" w:color="auto"/>
        <w:right w:val="none" w:sz="0" w:space="0" w:color="auto"/>
      </w:divBdr>
    </w:div>
    <w:div w:id="1825702482">
      <w:bodyDiv w:val="1"/>
      <w:marLeft w:val="0"/>
      <w:marRight w:val="0"/>
      <w:marTop w:val="0"/>
      <w:marBottom w:val="0"/>
      <w:divBdr>
        <w:top w:val="none" w:sz="0" w:space="0" w:color="auto"/>
        <w:left w:val="none" w:sz="0" w:space="0" w:color="auto"/>
        <w:bottom w:val="none" w:sz="0" w:space="0" w:color="auto"/>
        <w:right w:val="none" w:sz="0" w:space="0" w:color="auto"/>
      </w:divBdr>
    </w:div>
    <w:div w:id="1831829148">
      <w:bodyDiv w:val="1"/>
      <w:marLeft w:val="0"/>
      <w:marRight w:val="0"/>
      <w:marTop w:val="0"/>
      <w:marBottom w:val="0"/>
      <w:divBdr>
        <w:top w:val="none" w:sz="0" w:space="0" w:color="auto"/>
        <w:left w:val="none" w:sz="0" w:space="0" w:color="auto"/>
        <w:bottom w:val="none" w:sz="0" w:space="0" w:color="auto"/>
        <w:right w:val="none" w:sz="0" w:space="0" w:color="auto"/>
      </w:divBdr>
    </w:div>
    <w:div w:id="1860388440">
      <w:bodyDiv w:val="1"/>
      <w:marLeft w:val="0"/>
      <w:marRight w:val="0"/>
      <w:marTop w:val="0"/>
      <w:marBottom w:val="0"/>
      <w:divBdr>
        <w:top w:val="none" w:sz="0" w:space="0" w:color="auto"/>
        <w:left w:val="none" w:sz="0" w:space="0" w:color="auto"/>
        <w:bottom w:val="none" w:sz="0" w:space="0" w:color="auto"/>
        <w:right w:val="none" w:sz="0" w:space="0" w:color="auto"/>
      </w:divBdr>
    </w:div>
    <w:div w:id="1868134765">
      <w:bodyDiv w:val="1"/>
      <w:marLeft w:val="0"/>
      <w:marRight w:val="0"/>
      <w:marTop w:val="0"/>
      <w:marBottom w:val="0"/>
      <w:divBdr>
        <w:top w:val="none" w:sz="0" w:space="0" w:color="auto"/>
        <w:left w:val="none" w:sz="0" w:space="0" w:color="auto"/>
        <w:bottom w:val="none" w:sz="0" w:space="0" w:color="auto"/>
        <w:right w:val="none" w:sz="0" w:space="0" w:color="auto"/>
      </w:divBdr>
    </w:div>
    <w:div w:id="1875921145">
      <w:bodyDiv w:val="1"/>
      <w:marLeft w:val="0"/>
      <w:marRight w:val="0"/>
      <w:marTop w:val="0"/>
      <w:marBottom w:val="0"/>
      <w:divBdr>
        <w:top w:val="none" w:sz="0" w:space="0" w:color="auto"/>
        <w:left w:val="none" w:sz="0" w:space="0" w:color="auto"/>
        <w:bottom w:val="none" w:sz="0" w:space="0" w:color="auto"/>
        <w:right w:val="none" w:sz="0" w:space="0" w:color="auto"/>
      </w:divBdr>
    </w:div>
    <w:div w:id="1881090906">
      <w:bodyDiv w:val="1"/>
      <w:marLeft w:val="0"/>
      <w:marRight w:val="0"/>
      <w:marTop w:val="0"/>
      <w:marBottom w:val="0"/>
      <w:divBdr>
        <w:top w:val="none" w:sz="0" w:space="0" w:color="auto"/>
        <w:left w:val="none" w:sz="0" w:space="0" w:color="auto"/>
        <w:bottom w:val="none" w:sz="0" w:space="0" w:color="auto"/>
        <w:right w:val="none" w:sz="0" w:space="0" w:color="auto"/>
      </w:divBdr>
    </w:div>
    <w:div w:id="1894348351">
      <w:bodyDiv w:val="1"/>
      <w:marLeft w:val="0"/>
      <w:marRight w:val="0"/>
      <w:marTop w:val="0"/>
      <w:marBottom w:val="0"/>
      <w:divBdr>
        <w:top w:val="none" w:sz="0" w:space="0" w:color="auto"/>
        <w:left w:val="none" w:sz="0" w:space="0" w:color="auto"/>
        <w:bottom w:val="none" w:sz="0" w:space="0" w:color="auto"/>
        <w:right w:val="none" w:sz="0" w:space="0" w:color="auto"/>
      </w:divBdr>
    </w:div>
    <w:div w:id="1903366308">
      <w:bodyDiv w:val="1"/>
      <w:marLeft w:val="0"/>
      <w:marRight w:val="0"/>
      <w:marTop w:val="0"/>
      <w:marBottom w:val="0"/>
      <w:divBdr>
        <w:top w:val="none" w:sz="0" w:space="0" w:color="auto"/>
        <w:left w:val="none" w:sz="0" w:space="0" w:color="auto"/>
        <w:bottom w:val="none" w:sz="0" w:space="0" w:color="auto"/>
        <w:right w:val="none" w:sz="0" w:space="0" w:color="auto"/>
      </w:divBdr>
    </w:div>
    <w:div w:id="1919556296">
      <w:bodyDiv w:val="1"/>
      <w:marLeft w:val="0"/>
      <w:marRight w:val="0"/>
      <w:marTop w:val="0"/>
      <w:marBottom w:val="0"/>
      <w:divBdr>
        <w:top w:val="none" w:sz="0" w:space="0" w:color="auto"/>
        <w:left w:val="none" w:sz="0" w:space="0" w:color="auto"/>
        <w:bottom w:val="none" w:sz="0" w:space="0" w:color="auto"/>
        <w:right w:val="none" w:sz="0" w:space="0" w:color="auto"/>
      </w:divBdr>
    </w:div>
    <w:div w:id="1922835213">
      <w:bodyDiv w:val="1"/>
      <w:marLeft w:val="0"/>
      <w:marRight w:val="0"/>
      <w:marTop w:val="0"/>
      <w:marBottom w:val="0"/>
      <w:divBdr>
        <w:top w:val="none" w:sz="0" w:space="0" w:color="auto"/>
        <w:left w:val="none" w:sz="0" w:space="0" w:color="auto"/>
        <w:bottom w:val="none" w:sz="0" w:space="0" w:color="auto"/>
        <w:right w:val="none" w:sz="0" w:space="0" w:color="auto"/>
      </w:divBdr>
    </w:div>
    <w:div w:id="1940333494">
      <w:bodyDiv w:val="1"/>
      <w:marLeft w:val="0"/>
      <w:marRight w:val="0"/>
      <w:marTop w:val="0"/>
      <w:marBottom w:val="0"/>
      <w:divBdr>
        <w:top w:val="none" w:sz="0" w:space="0" w:color="auto"/>
        <w:left w:val="none" w:sz="0" w:space="0" w:color="auto"/>
        <w:bottom w:val="none" w:sz="0" w:space="0" w:color="auto"/>
        <w:right w:val="none" w:sz="0" w:space="0" w:color="auto"/>
      </w:divBdr>
    </w:div>
    <w:div w:id="1940522200">
      <w:bodyDiv w:val="1"/>
      <w:marLeft w:val="0"/>
      <w:marRight w:val="0"/>
      <w:marTop w:val="0"/>
      <w:marBottom w:val="0"/>
      <w:divBdr>
        <w:top w:val="none" w:sz="0" w:space="0" w:color="auto"/>
        <w:left w:val="none" w:sz="0" w:space="0" w:color="auto"/>
        <w:bottom w:val="none" w:sz="0" w:space="0" w:color="auto"/>
        <w:right w:val="none" w:sz="0" w:space="0" w:color="auto"/>
      </w:divBdr>
    </w:div>
    <w:div w:id="1947081212">
      <w:bodyDiv w:val="1"/>
      <w:marLeft w:val="0"/>
      <w:marRight w:val="0"/>
      <w:marTop w:val="0"/>
      <w:marBottom w:val="0"/>
      <w:divBdr>
        <w:top w:val="none" w:sz="0" w:space="0" w:color="auto"/>
        <w:left w:val="none" w:sz="0" w:space="0" w:color="auto"/>
        <w:bottom w:val="none" w:sz="0" w:space="0" w:color="auto"/>
        <w:right w:val="none" w:sz="0" w:space="0" w:color="auto"/>
      </w:divBdr>
    </w:div>
    <w:div w:id="1953433174">
      <w:bodyDiv w:val="1"/>
      <w:marLeft w:val="0"/>
      <w:marRight w:val="0"/>
      <w:marTop w:val="0"/>
      <w:marBottom w:val="0"/>
      <w:divBdr>
        <w:top w:val="none" w:sz="0" w:space="0" w:color="auto"/>
        <w:left w:val="none" w:sz="0" w:space="0" w:color="auto"/>
        <w:bottom w:val="none" w:sz="0" w:space="0" w:color="auto"/>
        <w:right w:val="none" w:sz="0" w:space="0" w:color="auto"/>
      </w:divBdr>
    </w:div>
    <w:div w:id="1956718455">
      <w:bodyDiv w:val="1"/>
      <w:marLeft w:val="0"/>
      <w:marRight w:val="0"/>
      <w:marTop w:val="0"/>
      <w:marBottom w:val="0"/>
      <w:divBdr>
        <w:top w:val="none" w:sz="0" w:space="0" w:color="auto"/>
        <w:left w:val="none" w:sz="0" w:space="0" w:color="auto"/>
        <w:bottom w:val="none" w:sz="0" w:space="0" w:color="auto"/>
        <w:right w:val="none" w:sz="0" w:space="0" w:color="auto"/>
      </w:divBdr>
    </w:div>
    <w:div w:id="1977753760">
      <w:bodyDiv w:val="1"/>
      <w:marLeft w:val="0"/>
      <w:marRight w:val="0"/>
      <w:marTop w:val="0"/>
      <w:marBottom w:val="0"/>
      <w:divBdr>
        <w:top w:val="none" w:sz="0" w:space="0" w:color="auto"/>
        <w:left w:val="none" w:sz="0" w:space="0" w:color="auto"/>
        <w:bottom w:val="none" w:sz="0" w:space="0" w:color="auto"/>
        <w:right w:val="none" w:sz="0" w:space="0" w:color="auto"/>
      </w:divBdr>
    </w:div>
    <w:div w:id="1986353178">
      <w:bodyDiv w:val="1"/>
      <w:marLeft w:val="0"/>
      <w:marRight w:val="0"/>
      <w:marTop w:val="0"/>
      <w:marBottom w:val="0"/>
      <w:divBdr>
        <w:top w:val="none" w:sz="0" w:space="0" w:color="auto"/>
        <w:left w:val="none" w:sz="0" w:space="0" w:color="auto"/>
        <w:bottom w:val="none" w:sz="0" w:space="0" w:color="auto"/>
        <w:right w:val="none" w:sz="0" w:space="0" w:color="auto"/>
      </w:divBdr>
    </w:div>
    <w:div w:id="2001536714">
      <w:bodyDiv w:val="1"/>
      <w:marLeft w:val="0"/>
      <w:marRight w:val="0"/>
      <w:marTop w:val="0"/>
      <w:marBottom w:val="0"/>
      <w:divBdr>
        <w:top w:val="none" w:sz="0" w:space="0" w:color="auto"/>
        <w:left w:val="none" w:sz="0" w:space="0" w:color="auto"/>
        <w:bottom w:val="none" w:sz="0" w:space="0" w:color="auto"/>
        <w:right w:val="none" w:sz="0" w:space="0" w:color="auto"/>
      </w:divBdr>
    </w:div>
    <w:div w:id="2066560074">
      <w:bodyDiv w:val="1"/>
      <w:marLeft w:val="0"/>
      <w:marRight w:val="0"/>
      <w:marTop w:val="0"/>
      <w:marBottom w:val="0"/>
      <w:divBdr>
        <w:top w:val="none" w:sz="0" w:space="0" w:color="auto"/>
        <w:left w:val="none" w:sz="0" w:space="0" w:color="auto"/>
        <w:bottom w:val="none" w:sz="0" w:space="0" w:color="auto"/>
        <w:right w:val="none" w:sz="0" w:space="0" w:color="auto"/>
      </w:divBdr>
    </w:div>
    <w:div w:id="2080595889">
      <w:bodyDiv w:val="1"/>
      <w:marLeft w:val="0"/>
      <w:marRight w:val="0"/>
      <w:marTop w:val="0"/>
      <w:marBottom w:val="0"/>
      <w:divBdr>
        <w:top w:val="none" w:sz="0" w:space="0" w:color="auto"/>
        <w:left w:val="none" w:sz="0" w:space="0" w:color="auto"/>
        <w:bottom w:val="none" w:sz="0" w:space="0" w:color="auto"/>
        <w:right w:val="none" w:sz="0" w:space="0" w:color="auto"/>
      </w:divBdr>
    </w:div>
    <w:div w:id="2104953968">
      <w:bodyDiv w:val="1"/>
      <w:marLeft w:val="0"/>
      <w:marRight w:val="0"/>
      <w:marTop w:val="0"/>
      <w:marBottom w:val="0"/>
      <w:divBdr>
        <w:top w:val="none" w:sz="0" w:space="0" w:color="auto"/>
        <w:left w:val="none" w:sz="0" w:space="0" w:color="auto"/>
        <w:bottom w:val="none" w:sz="0" w:space="0" w:color="auto"/>
        <w:right w:val="none" w:sz="0" w:space="0" w:color="auto"/>
      </w:divBdr>
    </w:div>
    <w:div w:id="2108036460">
      <w:bodyDiv w:val="1"/>
      <w:marLeft w:val="0"/>
      <w:marRight w:val="0"/>
      <w:marTop w:val="0"/>
      <w:marBottom w:val="0"/>
      <w:divBdr>
        <w:top w:val="none" w:sz="0" w:space="0" w:color="auto"/>
        <w:left w:val="none" w:sz="0" w:space="0" w:color="auto"/>
        <w:bottom w:val="none" w:sz="0" w:space="0" w:color="auto"/>
        <w:right w:val="none" w:sz="0" w:space="0" w:color="auto"/>
      </w:divBdr>
    </w:div>
    <w:div w:id="2114013369">
      <w:bodyDiv w:val="1"/>
      <w:marLeft w:val="0"/>
      <w:marRight w:val="0"/>
      <w:marTop w:val="0"/>
      <w:marBottom w:val="0"/>
      <w:divBdr>
        <w:top w:val="none" w:sz="0" w:space="0" w:color="auto"/>
        <w:left w:val="none" w:sz="0" w:space="0" w:color="auto"/>
        <w:bottom w:val="none" w:sz="0" w:space="0" w:color="auto"/>
        <w:right w:val="none" w:sz="0" w:space="0" w:color="auto"/>
      </w:divBdr>
    </w:div>
    <w:div w:id="2116554413">
      <w:bodyDiv w:val="1"/>
      <w:marLeft w:val="0"/>
      <w:marRight w:val="0"/>
      <w:marTop w:val="0"/>
      <w:marBottom w:val="0"/>
      <w:divBdr>
        <w:top w:val="none" w:sz="0" w:space="0" w:color="auto"/>
        <w:left w:val="none" w:sz="0" w:space="0" w:color="auto"/>
        <w:bottom w:val="none" w:sz="0" w:space="0" w:color="auto"/>
        <w:right w:val="none" w:sz="0" w:space="0" w:color="auto"/>
      </w:divBdr>
    </w:div>
    <w:div w:id="2121877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www.mercadolivre.com.br/notebook-vaio-fe15-intel-core-i5-12th-16gb-512gb-ssd-tela-156-full-hd-antirreflexo-windows-11-home-cinza-grafite-b2621h/p/MLB34164101?pdp_filters=item_id%3AMLB3850031383&amp;from=gshop&amp;matt_tool=92461930&amp;matt_internal_campaign_id=&amp;matt_word=&amp;matt_source=google&amp;matt_campaign_id=22123786010&amp;matt_ad_group_id=171852248085&amp;matt_match_type=&amp;matt_network=g&amp;matt_device=c&amp;matt_creative=728942948121&amp;matt_keyword=&amp;matt_ad_position=&amp;matt_ad_type=pla&amp;matt_merchant_id=735128188&amp;matt_product_id=MLB34164101-product&amp;matt_product_partition_id=2389933078258&amp;matt_target_id=pla-2389933078258&amp;cq_src=google_ads&amp;cq_cmp=22123786010&amp;cq_net=g&amp;cq_plt=gp&amp;cq_med=pla&amp;gad_source=4&amp;gad_campaignid=22123786010&amp;gclid=Cj0KCQjwgIXCBhDBARIsAELC9ZgYXv7lw866czCW3enXY0wPqhimnQyuzPRt1pIm2CFKN8QGkhP0X9MaAvXtEALw_wcB"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autodesk.com/br/collections/architecture-engineering-construction/overview"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www.magazineluiza.com.br/notebook-lenovo-ideapad-1i-intel-core-i5-1235u-16gb-512gb-ssd-windows-11-home-15-6-82vy000xbr-cloud-grey/p/eh7528d7da/in/leip/?utm_source=bing&amp;utm_medium=cpc&amp;utm_campaign=bing_eco_per_ven_sho_tc_sor_3p_in-std&amp;partner_id=76176&amp;utm_term=76176&amp;gclid=94ca3768272d130b29bd5f29ec85b354&amp;gclsrc=3p.ds&amp;msclkid=94ca3768272d130b29bd5f29ec85b354" TargetMode="External"/><Relationship Id="rId20" Type="http://schemas.openxmlformats.org/officeDocument/2006/relationships/hyperlink" Target="https://www.microsoft.com/pt-br/microsoft-365/enterprise/microsoft365-plans-and-pric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https://www.creama.org.br/taxas-2025/"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agazineluiza.com.br/notebook-acer-aspire-15-a15-51m-56kr-intel-ci5-13420h-16gb-512gb-ssd-fhd-15-6/p/kegh7k640g/in/nota/?utm_source=bing&amp;utm_medium=cpc&amp;utm_campaign=bing_eco_per_ven_sho_tc_sor_3p_in-std&amp;partner_id=76176&amp;utm_term=76176&amp;gclid=2a3b0377a8871c47b40a6b3662997e74&amp;gclsrc=3p.ds&amp;msclkid=2a3b0377a8871c47b40a6b3662997e74"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55B78F-723A-42DB-86C9-43231E48CC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720</TotalTime>
  <Pages>10</Pages>
  <Words>1629</Words>
  <Characters>8798</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10407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Ana Caroline Rosa Matos</dc:creator>
  <cp:lastModifiedBy>Miron Gladston Mousinho Silva Filho</cp:lastModifiedBy>
  <cp:revision>229</cp:revision>
  <cp:lastPrinted>2025-09-26T12:30:00Z</cp:lastPrinted>
  <dcterms:created xsi:type="dcterms:W3CDTF">2023-01-13T11:36:00Z</dcterms:created>
  <dcterms:modified xsi:type="dcterms:W3CDTF">2025-09-26T12:30:00Z</dcterms:modified>
</cp:coreProperties>
</file>